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EDE0" w14:textId="77777777" w:rsidR="00150658" w:rsidRPr="00E470F5" w:rsidRDefault="00150658" w:rsidP="004A1E92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470F5">
        <w:rPr>
          <w:rFonts w:cstheme="minorHAnsi"/>
          <w:b/>
          <w:sz w:val="28"/>
          <w:szCs w:val="28"/>
        </w:rPr>
        <w:t>Kritéria hodnocení profilové maturitní zkoušky z německého jazyka</w:t>
      </w:r>
    </w:p>
    <w:p w14:paraId="5BAA1046" w14:textId="77777777" w:rsidR="00150658" w:rsidRPr="00E470F5" w:rsidRDefault="00150658" w:rsidP="004A1E92">
      <w:pPr>
        <w:jc w:val="both"/>
        <w:rPr>
          <w:rFonts w:cstheme="minorHAnsi"/>
          <w:b/>
          <w:sz w:val="24"/>
          <w:szCs w:val="24"/>
        </w:rPr>
      </w:pPr>
    </w:p>
    <w:p w14:paraId="75C07839" w14:textId="7D4F061A" w:rsidR="00150658" w:rsidRPr="00E470F5" w:rsidRDefault="00150658" w:rsidP="004A1E92">
      <w:pPr>
        <w:jc w:val="both"/>
        <w:rPr>
          <w:rFonts w:cstheme="minorHAnsi"/>
          <w:b/>
          <w:sz w:val="24"/>
          <w:szCs w:val="24"/>
        </w:rPr>
      </w:pPr>
      <w:r w:rsidRPr="00E470F5">
        <w:rPr>
          <w:rFonts w:cstheme="minorHAnsi"/>
          <w:b/>
          <w:sz w:val="24"/>
          <w:szCs w:val="24"/>
        </w:rPr>
        <w:t>1. Ústní část</w:t>
      </w:r>
    </w:p>
    <w:p w14:paraId="73D11857" w14:textId="77777777" w:rsidR="00150658" w:rsidRPr="00E470F5" w:rsidRDefault="00150658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1.1 Kritéria hodnocení ústní části</w:t>
      </w:r>
    </w:p>
    <w:p w14:paraId="379FC8B4" w14:textId="77777777" w:rsidR="00150658" w:rsidRPr="00E470F5" w:rsidRDefault="00150658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1.1.1 Zadání/obsah a projev</w:t>
      </w:r>
    </w:p>
    <w:p w14:paraId="07E3680D" w14:textId="77777777" w:rsidR="00150658" w:rsidRPr="00E470F5" w:rsidRDefault="00150658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1.1.2 Lexikální kompetence – rozsah slovní zásoby a vhodnost použití</w:t>
      </w:r>
    </w:p>
    <w:p w14:paraId="3A1B7937" w14:textId="77777777" w:rsidR="00150658" w:rsidRPr="00E470F5" w:rsidRDefault="00150658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1.1.3 Gramatická kompetence a prostředky textové návaznosti</w:t>
      </w:r>
    </w:p>
    <w:p w14:paraId="4B05F930" w14:textId="77777777" w:rsidR="00150658" w:rsidRPr="00E470F5" w:rsidRDefault="00150658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1.1.4 Fonologická kompetence – plynulost projevu, výslovnost a intonace</w:t>
      </w:r>
    </w:p>
    <w:p w14:paraId="3F3587D8" w14:textId="136C71D2" w:rsidR="00150658" w:rsidRPr="00E470F5" w:rsidRDefault="00150658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1.2 Celkové hodnocení ústní části</w:t>
      </w:r>
    </w:p>
    <w:p w14:paraId="67CB4CD2" w14:textId="77777777" w:rsidR="00150658" w:rsidRPr="00E470F5" w:rsidRDefault="00150658" w:rsidP="004A1E92">
      <w:pPr>
        <w:jc w:val="both"/>
        <w:rPr>
          <w:rFonts w:cstheme="minorHAnsi"/>
          <w:b/>
          <w:sz w:val="24"/>
          <w:szCs w:val="24"/>
        </w:rPr>
      </w:pPr>
    </w:p>
    <w:p w14:paraId="0FEB0441" w14:textId="77777777" w:rsidR="00B32ABE" w:rsidRPr="00E470F5" w:rsidRDefault="00B32ABE" w:rsidP="004A1E92">
      <w:pPr>
        <w:jc w:val="both"/>
        <w:rPr>
          <w:rFonts w:cstheme="minorHAnsi"/>
          <w:b/>
          <w:sz w:val="24"/>
          <w:szCs w:val="24"/>
        </w:rPr>
      </w:pPr>
      <w:r w:rsidRPr="00E470F5">
        <w:rPr>
          <w:rFonts w:cstheme="minorHAnsi"/>
          <w:b/>
          <w:sz w:val="24"/>
          <w:szCs w:val="24"/>
        </w:rPr>
        <w:t>2. Písemná část</w:t>
      </w:r>
    </w:p>
    <w:p w14:paraId="460EED55" w14:textId="77777777" w:rsidR="00B32ABE" w:rsidRPr="00E470F5" w:rsidRDefault="00B32ABE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2.1 Struktura písemné části</w:t>
      </w:r>
    </w:p>
    <w:p w14:paraId="45B3A6CD" w14:textId="77777777" w:rsidR="00B32ABE" w:rsidRPr="00E470F5" w:rsidRDefault="00B32ABE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2.1.1 Požadované formální náležitosti textu jednotlivých slohových útvarů</w:t>
      </w:r>
    </w:p>
    <w:p w14:paraId="1812E6E8" w14:textId="77777777" w:rsidR="00B32ABE" w:rsidRPr="00E470F5" w:rsidRDefault="00B32ABE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 xml:space="preserve">2.1.1.1 Formální dopis/e-mail  </w:t>
      </w:r>
    </w:p>
    <w:p w14:paraId="2831235B" w14:textId="77777777" w:rsidR="00B32ABE" w:rsidRPr="00E470F5" w:rsidRDefault="00B32ABE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 xml:space="preserve">2.1.1.2 Neformální dopis/e-mail   </w:t>
      </w:r>
    </w:p>
    <w:p w14:paraId="00262212" w14:textId="77777777" w:rsidR="00B32ABE" w:rsidRPr="00E470F5" w:rsidRDefault="00B32ABE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2.1.1.3 Charakteristika</w:t>
      </w:r>
    </w:p>
    <w:p w14:paraId="51F5AF01" w14:textId="77777777" w:rsidR="00B32ABE" w:rsidRPr="00E470F5" w:rsidRDefault="00B32ABE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 xml:space="preserve">2.1.1.4 Vypravování </w:t>
      </w:r>
    </w:p>
    <w:p w14:paraId="5947A87B" w14:textId="77777777" w:rsidR="00B32ABE" w:rsidRPr="00E470F5" w:rsidRDefault="00B32ABE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2.1.1.5 Článek</w:t>
      </w:r>
    </w:p>
    <w:p w14:paraId="2D176D39" w14:textId="77777777" w:rsidR="00B32ABE" w:rsidRPr="00E470F5" w:rsidRDefault="00B32ABE" w:rsidP="004A1E92">
      <w:pPr>
        <w:ind w:firstLine="708"/>
        <w:jc w:val="both"/>
        <w:rPr>
          <w:rFonts w:cstheme="minorHAnsi"/>
        </w:rPr>
      </w:pPr>
      <w:r w:rsidRPr="00E470F5">
        <w:rPr>
          <w:rFonts w:cstheme="minorHAnsi"/>
        </w:rPr>
        <w:t>2.1.1.6 Popis</w:t>
      </w:r>
    </w:p>
    <w:p w14:paraId="76C5E4D1" w14:textId="77777777" w:rsidR="00B32ABE" w:rsidRPr="00E470F5" w:rsidRDefault="00B32ABE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2.2 Aspekty hodnocení</w:t>
      </w:r>
    </w:p>
    <w:p w14:paraId="60692030" w14:textId="77777777" w:rsidR="00B32ABE" w:rsidRPr="00E470F5" w:rsidRDefault="00B32ABE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2.3 Celkové hodnocení písemné části maturitní zkoušky</w:t>
      </w:r>
    </w:p>
    <w:p w14:paraId="4B4F230C" w14:textId="77777777" w:rsidR="00673D8E" w:rsidRPr="00E470F5" w:rsidRDefault="00673D8E" w:rsidP="004A1E92">
      <w:pPr>
        <w:jc w:val="both"/>
        <w:rPr>
          <w:rFonts w:cstheme="minorHAnsi"/>
          <w:b/>
        </w:rPr>
      </w:pPr>
    </w:p>
    <w:p w14:paraId="3D3C2F96" w14:textId="415B4F30" w:rsidR="00673D8E" w:rsidRPr="00E470F5" w:rsidRDefault="00673D8E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3</w:t>
      </w:r>
      <w:r w:rsidR="00D53F9F" w:rsidRPr="00E470F5">
        <w:rPr>
          <w:rFonts w:cstheme="minorHAnsi"/>
          <w:b/>
        </w:rPr>
        <w:t>.</w:t>
      </w:r>
      <w:r w:rsidRPr="00E470F5">
        <w:rPr>
          <w:rFonts w:cstheme="minorHAnsi"/>
          <w:b/>
        </w:rPr>
        <w:t xml:space="preserve"> Celkové hodnocení školní části</w:t>
      </w:r>
    </w:p>
    <w:p w14:paraId="4577E4F3" w14:textId="23970FE0" w:rsidR="00317F6D" w:rsidRPr="00E470F5" w:rsidRDefault="00317F6D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br w:type="page"/>
      </w:r>
    </w:p>
    <w:p w14:paraId="74560151" w14:textId="06AA15B2" w:rsidR="00B062A7" w:rsidRPr="00E470F5" w:rsidRDefault="00462675" w:rsidP="004A1E92">
      <w:pPr>
        <w:jc w:val="both"/>
        <w:rPr>
          <w:rFonts w:cstheme="minorHAnsi"/>
          <w:b/>
          <w:sz w:val="28"/>
          <w:szCs w:val="28"/>
        </w:rPr>
      </w:pPr>
      <w:r w:rsidRPr="00E470F5">
        <w:rPr>
          <w:rFonts w:cstheme="minorHAnsi"/>
          <w:b/>
          <w:sz w:val="28"/>
          <w:szCs w:val="28"/>
        </w:rPr>
        <w:lastRenderedPageBreak/>
        <w:t>Krité</w:t>
      </w:r>
      <w:r w:rsidR="00B461AD" w:rsidRPr="00E470F5">
        <w:rPr>
          <w:rFonts w:cstheme="minorHAnsi"/>
          <w:b/>
          <w:sz w:val="28"/>
          <w:szCs w:val="28"/>
        </w:rPr>
        <w:t>ria hodnocení profilové maturitní zkoušky z</w:t>
      </w:r>
      <w:r w:rsidRPr="00E470F5">
        <w:rPr>
          <w:rFonts w:cstheme="minorHAnsi"/>
          <w:b/>
          <w:sz w:val="28"/>
          <w:szCs w:val="28"/>
        </w:rPr>
        <w:t> německého jazyka</w:t>
      </w:r>
    </w:p>
    <w:p w14:paraId="227D831A" w14:textId="77777777" w:rsidR="00B461AD" w:rsidRPr="00E470F5" w:rsidRDefault="005944EB" w:rsidP="004A1E92">
      <w:pPr>
        <w:jc w:val="both"/>
        <w:rPr>
          <w:rFonts w:cstheme="minorHAnsi"/>
          <w:b/>
          <w:sz w:val="24"/>
          <w:szCs w:val="24"/>
        </w:rPr>
      </w:pPr>
      <w:r w:rsidRPr="00E470F5">
        <w:rPr>
          <w:rFonts w:cstheme="minorHAnsi"/>
          <w:b/>
          <w:sz w:val="24"/>
          <w:szCs w:val="24"/>
        </w:rPr>
        <w:t xml:space="preserve">1. </w:t>
      </w:r>
      <w:r w:rsidR="00B461AD" w:rsidRPr="00E470F5">
        <w:rPr>
          <w:rFonts w:cstheme="minorHAnsi"/>
          <w:b/>
          <w:sz w:val="24"/>
          <w:szCs w:val="24"/>
        </w:rPr>
        <w:t>Ústní část</w:t>
      </w:r>
    </w:p>
    <w:p w14:paraId="441B4DE4" w14:textId="77777777" w:rsidR="001A335E" w:rsidRPr="00E470F5" w:rsidRDefault="00B461AD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Student si vylosuje monotematický pracovní list</w:t>
      </w:r>
      <w:r w:rsidR="005E7AC5" w:rsidRPr="00E470F5">
        <w:rPr>
          <w:rFonts w:cstheme="minorHAnsi"/>
        </w:rPr>
        <w:t xml:space="preserve">, který obsahuje </w:t>
      </w:r>
      <w:r w:rsidRPr="00E470F5">
        <w:rPr>
          <w:rFonts w:cstheme="minorHAnsi"/>
        </w:rPr>
        <w:t>text a otázky</w:t>
      </w:r>
      <w:r w:rsidR="005E7AC5" w:rsidRPr="00E470F5">
        <w:rPr>
          <w:rFonts w:cstheme="minorHAnsi"/>
        </w:rPr>
        <w:t xml:space="preserve"> prověřující</w:t>
      </w:r>
      <w:r w:rsidRPr="00E470F5">
        <w:rPr>
          <w:rFonts w:cstheme="minorHAnsi"/>
        </w:rPr>
        <w:t xml:space="preserve"> porozumění textu</w:t>
      </w:r>
      <w:r w:rsidR="005E7AC5" w:rsidRPr="00E470F5">
        <w:rPr>
          <w:rFonts w:cstheme="minorHAnsi"/>
        </w:rPr>
        <w:t xml:space="preserve"> a </w:t>
      </w:r>
      <w:r w:rsidRPr="00E470F5">
        <w:rPr>
          <w:rFonts w:cstheme="minorHAnsi"/>
        </w:rPr>
        <w:t>obecné otázky k tématu (</w:t>
      </w:r>
      <w:r w:rsidR="005E7AC5" w:rsidRPr="00E470F5">
        <w:rPr>
          <w:rFonts w:cstheme="minorHAnsi"/>
        </w:rPr>
        <w:t>„</w:t>
      </w:r>
      <w:proofErr w:type="spellStart"/>
      <w:r w:rsidR="00DE2B60" w:rsidRPr="00E470F5">
        <w:rPr>
          <w:rFonts w:cstheme="minorHAnsi"/>
        </w:rPr>
        <w:t>thematisch</w:t>
      </w:r>
      <w:proofErr w:type="spellEnd"/>
      <w:r w:rsidR="00462675" w:rsidRPr="00E470F5">
        <w:rPr>
          <w:rFonts w:cstheme="minorHAnsi"/>
        </w:rPr>
        <w:t xml:space="preserve"> </w:t>
      </w:r>
      <w:proofErr w:type="spellStart"/>
      <w:r w:rsidR="00462675" w:rsidRPr="00E470F5">
        <w:rPr>
          <w:rFonts w:cstheme="minorHAnsi"/>
        </w:rPr>
        <w:t>bezogene</w:t>
      </w:r>
      <w:proofErr w:type="spellEnd"/>
      <w:r w:rsidR="00462675" w:rsidRPr="00E470F5">
        <w:rPr>
          <w:rFonts w:cstheme="minorHAnsi"/>
        </w:rPr>
        <w:t xml:space="preserve"> </w:t>
      </w:r>
      <w:proofErr w:type="spellStart"/>
      <w:r w:rsidR="00462675" w:rsidRPr="00E470F5">
        <w:rPr>
          <w:rFonts w:cstheme="minorHAnsi"/>
        </w:rPr>
        <w:t>Fragen</w:t>
      </w:r>
      <w:proofErr w:type="spellEnd"/>
      <w:r w:rsidR="005E7AC5" w:rsidRPr="00E470F5">
        <w:rPr>
          <w:rFonts w:cstheme="minorHAnsi"/>
        </w:rPr>
        <w:t>“</w:t>
      </w:r>
      <w:r w:rsidRPr="00E470F5">
        <w:rPr>
          <w:rFonts w:cstheme="minorHAnsi"/>
        </w:rPr>
        <w:t>).</w:t>
      </w:r>
    </w:p>
    <w:p w14:paraId="66880EAD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0CA7DD70" w14:textId="77777777" w:rsidR="005944EB" w:rsidRPr="00E470F5" w:rsidRDefault="006E52C2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1.1</w:t>
      </w:r>
      <w:r w:rsidR="005944EB" w:rsidRPr="00E470F5">
        <w:rPr>
          <w:rFonts w:cstheme="minorHAnsi"/>
          <w:b/>
        </w:rPr>
        <w:t xml:space="preserve"> </w:t>
      </w:r>
      <w:r w:rsidR="00462675" w:rsidRPr="00E470F5">
        <w:rPr>
          <w:rFonts w:cstheme="minorHAnsi"/>
          <w:b/>
        </w:rPr>
        <w:t>Kritéria</w:t>
      </w:r>
      <w:r w:rsidR="00070E20" w:rsidRPr="00E470F5">
        <w:rPr>
          <w:rFonts w:cstheme="minorHAnsi"/>
          <w:b/>
        </w:rPr>
        <w:t xml:space="preserve"> h</w:t>
      </w:r>
      <w:r w:rsidR="005944EB" w:rsidRPr="00E470F5">
        <w:rPr>
          <w:rFonts w:cstheme="minorHAnsi"/>
          <w:b/>
        </w:rPr>
        <w:t>odnocení ústní části</w:t>
      </w:r>
    </w:p>
    <w:p w14:paraId="1EE6DC52" w14:textId="77777777" w:rsidR="00B461AD" w:rsidRPr="00E470F5" w:rsidRDefault="00B461AD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Zkouška je hodnocena podle čtyř kritérií: </w:t>
      </w:r>
    </w:p>
    <w:p w14:paraId="199EE5F8" w14:textId="77777777" w:rsidR="00F61377" w:rsidRPr="00E470F5" w:rsidRDefault="00F61377" w:rsidP="004A1E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 xml:space="preserve">Zadání/obsah a projev </w:t>
      </w:r>
    </w:p>
    <w:p w14:paraId="7FE92D10" w14:textId="77777777" w:rsidR="00B461AD" w:rsidRPr="00E470F5" w:rsidRDefault="00B461AD" w:rsidP="004A1E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 xml:space="preserve">Lexikální kompetence </w:t>
      </w:r>
      <w:r w:rsidR="00036A2A" w:rsidRPr="00E470F5">
        <w:rPr>
          <w:rFonts w:cstheme="minorHAnsi"/>
        </w:rPr>
        <w:t>– rozsah slovní zásoby a vhodnost použití</w:t>
      </w:r>
    </w:p>
    <w:p w14:paraId="2F72B414" w14:textId="77777777" w:rsidR="00036A2A" w:rsidRPr="00E470F5" w:rsidRDefault="00036A2A" w:rsidP="004A1E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>Gramatická kompetence a prostředky textové návaznosti</w:t>
      </w:r>
    </w:p>
    <w:p w14:paraId="5E732114" w14:textId="77777777" w:rsidR="001A335E" w:rsidRPr="00E470F5" w:rsidRDefault="00036A2A" w:rsidP="004A1E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>Fonologická kompetence – plynulost projevu, výslovnost a intonace</w:t>
      </w:r>
    </w:p>
    <w:p w14:paraId="01C8F6DA" w14:textId="77777777" w:rsidR="001A335E" w:rsidRPr="00E470F5" w:rsidRDefault="001A335E" w:rsidP="004A1E92">
      <w:pPr>
        <w:jc w:val="both"/>
        <w:rPr>
          <w:rFonts w:cstheme="minorHAnsi"/>
        </w:rPr>
      </w:pPr>
    </w:p>
    <w:p w14:paraId="15B2C2F8" w14:textId="77777777" w:rsidR="00C555C0" w:rsidRPr="00E470F5" w:rsidRDefault="005944EB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1.1.1 Zadání</w:t>
      </w:r>
      <w:r w:rsidR="00C555C0" w:rsidRPr="00E470F5">
        <w:rPr>
          <w:rFonts w:cstheme="minorHAnsi"/>
          <w:b/>
        </w:rPr>
        <w:t>/obsah a projev</w:t>
      </w:r>
    </w:p>
    <w:p w14:paraId="05EE594D" w14:textId="23CF2822" w:rsidR="00F61377" w:rsidRPr="00E470F5" w:rsidRDefault="00F61377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Jak </w:t>
      </w:r>
      <w:proofErr w:type="gramStart"/>
      <w:r w:rsidRPr="00E470F5">
        <w:rPr>
          <w:rFonts w:cstheme="minorHAnsi"/>
        </w:rPr>
        <w:t>zkoušející</w:t>
      </w:r>
      <w:proofErr w:type="gramEnd"/>
      <w:r w:rsidRPr="00E470F5">
        <w:rPr>
          <w:rFonts w:cstheme="minorHAnsi"/>
        </w:rPr>
        <w:t xml:space="preserve"> tak přísedící ohodnotí výkon žáka </w:t>
      </w:r>
      <w:r w:rsidR="005E7AC5" w:rsidRPr="00E470F5">
        <w:rPr>
          <w:rFonts w:cstheme="minorHAnsi"/>
        </w:rPr>
        <w:t xml:space="preserve">celými čísly </w:t>
      </w:r>
      <w:r w:rsidR="00BF1468">
        <w:rPr>
          <w:rFonts w:cstheme="minorHAnsi"/>
        </w:rPr>
        <w:t>na bodové škále od 0 do 8</w:t>
      </w:r>
      <w:r w:rsidRPr="00E470F5">
        <w:rPr>
          <w:rFonts w:cstheme="minorHAnsi"/>
        </w:rPr>
        <w:t xml:space="preserve">. Žák může získat max. </w:t>
      </w:r>
      <w:r w:rsidR="00BF1468">
        <w:rPr>
          <w:rFonts w:cstheme="minorHAnsi"/>
          <w:b/>
        </w:rPr>
        <w:t>16</w:t>
      </w:r>
      <w:r w:rsidRPr="00E470F5">
        <w:rPr>
          <w:rFonts w:cstheme="minorHAnsi"/>
          <w:b/>
        </w:rPr>
        <w:t xml:space="preserve"> bodů</w:t>
      </w:r>
      <w:r w:rsidRPr="00E470F5">
        <w:rPr>
          <w:rFonts w:cstheme="minorHAnsi"/>
        </w:rPr>
        <w:t>.</w:t>
      </w:r>
    </w:p>
    <w:p w14:paraId="23E481BE" w14:textId="3E55E5C9" w:rsidR="005944EB" w:rsidRPr="00E470F5" w:rsidRDefault="004B56E8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Zkoušející/přísedící přidělí </w:t>
      </w:r>
      <w:r w:rsidR="00BF1468">
        <w:rPr>
          <w:rFonts w:cstheme="minorHAnsi"/>
        </w:rPr>
        <w:t>8</w:t>
      </w:r>
      <w:r w:rsidR="00E654E4" w:rsidRPr="00E470F5">
        <w:rPr>
          <w:rFonts w:cstheme="minorHAnsi"/>
        </w:rPr>
        <w:t xml:space="preserve"> bodů</w:t>
      </w:r>
      <w:r w:rsidRPr="00E470F5">
        <w:rPr>
          <w:rFonts w:cstheme="minorHAnsi"/>
        </w:rPr>
        <w:t>,</w:t>
      </w:r>
      <w:r w:rsidR="00E654E4" w:rsidRPr="00E470F5">
        <w:rPr>
          <w:rFonts w:cstheme="minorHAnsi"/>
        </w:rPr>
        <w:t xml:space="preserve"> pokud od</w:t>
      </w:r>
      <w:r w:rsidR="00C555C0" w:rsidRPr="00E470F5">
        <w:rPr>
          <w:rFonts w:cstheme="minorHAnsi"/>
        </w:rPr>
        <w:t>povědi na otázky k textu jsou obsahově správné</w:t>
      </w:r>
      <w:r w:rsidR="00E654E4" w:rsidRPr="00E470F5">
        <w:rPr>
          <w:rFonts w:cstheme="minorHAnsi"/>
        </w:rPr>
        <w:t xml:space="preserve"> a </w:t>
      </w:r>
      <w:r w:rsidR="00C555C0" w:rsidRPr="00E470F5">
        <w:rPr>
          <w:rFonts w:cstheme="minorHAnsi"/>
        </w:rPr>
        <w:t xml:space="preserve">v odpovídající míře podrobné. </w:t>
      </w:r>
      <w:r w:rsidR="00E654E4" w:rsidRPr="00E470F5">
        <w:rPr>
          <w:rFonts w:cstheme="minorHAnsi"/>
        </w:rPr>
        <w:t>Sdělení v části „</w:t>
      </w:r>
      <w:proofErr w:type="spellStart"/>
      <w:r w:rsidR="00DE2B60" w:rsidRPr="00E470F5">
        <w:rPr>
          <w:rFonts w:cstheme="minorHAnsi"/>
        </w:rPr>
        <w:t>thematisch</w:t>
      </w:r>
      <w:proofErr w:type="spellEnd"/>
      <w:r w:rsidR="00462675" w:rsidRPr="00E470F5">
        <w:rPr>
          <w:rFonts w:cstheme="minorHAnsi"/>
        </w:rPr>
        <w:t xml:space="preserve"> </w:t>
      </w:r>
      <w:proofErr w:type="spellStart"/>
      <w:r w:rsidR="00462675" w:rsidRPr="00E470F5">
        <w:rPr>
          <w:rFonts w:cstheme="minorHAnsi"/>
        </w:rPr>
        <w:t>bezogene</w:t>
      </w:r>
      <w:proofErr w:type="spellEnd"/>
      <w:r w:rsidR="00462675" w:rsidRPr="00E470F5">
        <w:rPr>
          <w:rFonts w:cstheme="minorHAnsi"/>
        </w:rPr>
        <w:t xml:space="preserve"> </w:t>
      </w:r>
      <w:proofErr w:type="spellStart"/>
      <w:r w:rsidR="00462675" w:rsidRPr="00E470F5">
        <w:rPr>
          <w:rFonts w:cstheme="minorHAnsi"/>
        </w:rPr>
        <w:t>Fragen</w:t>
      </w:r>
      <w:proofErr w:type="spellEnd"/>
      <w:r w:rsidR="00E654E4" w:rsidRPr="00E470F5">
        <w:rPr>
          <w:rFonts w:cstheme="minorHAnsi"/>
        </w:rPr>
        <w:t xml:space="preserve">“ je obsahově správné, účelné a v odpovídající míře podrobné. Sdělení je souvislé a logicky uspořádané. Žák na dotazy zkoušejícího či přísedícího reaguje </w:t>
      </w:r>
      <w:r w:rsidR="00F61377" w:rsidRPr="00E470F5">
        <w:rPr>
          <w:rFonts w:cstheme="minorHAnsi"/>
        </w:rPr>
        <w:t xml:space="preserve">okamžitě a </w:t>
      </w:r>
      <w:r w:rsidR="00E654E4" w:rsidRPr="00E470F5">
        <w:rPr>
          <w:rFonts w:cstheme="minorHAnsi"/>
        </w:rPr>
        <w:t>správně</w:t>
      </w:r>
      <w:r w:rsidR="00F61377" w:rsidRPr="00E470F5">
        <w:rPr>
          <w:rFonts w:cstheme="minorHAnsi"/>
        </w:rPr>
        <w:t xml:space="preserve">. </w:t>
      </w:r>
      <w:r w:rsidR="00E654E4" w:rsidRPr="00E470F5">
        <w:rPr>
          <w:rFonts w:cstheme="minorHAnsi"/>
        </w:rPr>
        <w:t>Pomoc zkoušejícího není nutná.</w:t>
      </w:r>
    </w:p>
    <w:p w14:paraId="1052144B" w14:textId="77777777" w:rsidR="00E654E4" w:rsidRPr="00E470F5" w:rsidRDefault="004B56E8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Zkoušející/přísedící přidělí </w:t>
      </w:r>
      <w:r w:rsidR="00E654E4" w:rsidRPr="00E470F5">
        <w:rPr>
          <w:rFonts w:cstheme="minorHAnsi"/>
        </w:rPr>
        <w:t>0 bodů, pokud sdělení ani za neustálé pomoci zkoušejícího nesplňuje požadavky zadání.</w:t>
      </w:r>
    </w:p>
    <w:p w14:paraId="37E1328D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555D12A1" w14:textId="77777777" w:rsidR="005944EB" w:rsidRPr="00E470F5" w:rsidRDefault="005944EB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1.1.2 Lexikální kompetence – rozsah slovní zásoby a vhodnost použití</w:t>
      </w:r>
    </w:p>
    <w:p w14:paraId="6EA0884C" w14:textId="361AC30A" w:rsidR="00F61377" w:rsidRPr="00E470F5" w:rsidRDefault="00F61377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Jak </w:t>
      </w:r>
      <w:proofErr w:type="gramStart"/>
      <w:r w:rsidRPr="00E470F5">
        <w:rPr>
          <w:rFonts w:cstheme="minorHAnsi"/>
        </w:rPr>
        <w:t>zkoušející</w:t>
      </w:r>
      <w:proofErr w:type="gramEnd"/>
      <w:r w:rsidRPr="00E470F5">
        <w:rPr>
          <w:rFonts w:cstheme="minorHAnsi"/>
        </w:rPr>
        <w:t xml:space="preserve"> tak přísedící ohodnotí výkon </w:t>
      </w:r>
      <w:r w:rsidR="005E7AC5" w:rsidRPr="00E470F5">
        <w:rPr>
          <w:rFonts w:cstheme="minorHAnsi"/>
        </w:rPr>
        <w:t xml:space="preserve">žáka celými čísly </w:t>
      </w:r>
      <w:r w:rsidR="00BF1468">
        <w:rPr>
          <w:rFonts w:cstheme="minorHAnsi"/>
        </w:rPr>
        <w:t>na bodové škále od 0 do 8</w:t>
      </w:r>
      <w:r w:rsidRPr="00E470F5">
        <w:rPr>
          <w:rFonts w:cstheme="minorHAnsi"/>
        </w:rPr>
        <w:t xml:space="preserve">. Žák může získat max. </w:t>
      </w:r>
      <w:r w:rsidR="00BF1468">
        <w:rPr>
          <w:rFonts w:cstheme="minorHAnsi"/>
          <w:b/>
        </w:rPr>
        <w:t>16</w:t>
      </w:r>
      <w:r w:rsidRPr="00E470F5">
        <w:rPr>
          <w:rFonts w:cstheme="minorHAnsi"/>
          <w:b/>
        </w:rPr>
        <w:t xml:space="preserve"> bodů</w:t>
      </w:r>
      <w:r w:rsidRPr="00E470F5">
        <w:rPr>
          <w:rFonts w:cstheme="minorHAnsi"/>
        </w:rPr>
        <w:t>.</w:t>
      </w:r>
    </w:p>
    <w:p w14:paraId="1F99B556" w14:textId="77777777" w:rsidR="00F61377" w:rsidRPr="00E470F5" w:rsidRDefault="004B56E8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Zkoušející/přísedící přidělí 5 bodů, pokud </w:t>
      </w:r>
      <w:r w:rsidR="00F61377" w:rsidRPr="00E470F5">
        <w:rPr>
          <w:rFonts w:cstheme="minorHAnsi"/>
        </w:rPr>
        <w:t>žák používá širokou slovní zásobu, zejména slovní zásobu specifickou pro dané téma. Tato slovní zásoba je používána správně.</w:t>
      </w:r>
    </w:p>
    <w:p w14:paraId="66CE631B" w14:textId="77777777" w:rsidR="00F61377" w:rsidRPr="00E470F5" w:rsidRDefault="004B56E8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Zkoušející/přísedící přidělí 0 bodů</w:t>
      </w:r>
      <w:r w:rsidR="00F61377" w:rsidRPr="00E470F5">
        <w:rPr>
          <w:rFonts w:cstheme="minorHAnsi"/>
        </w:rPr>
        <w:t xml:space="preserve">, pokud chyby ve slovní zásobě komplikují porozumění, slovní zásoba je omezená a </w:t>
      </w:r>
      <w:r w:rsidR="00462675" w:rsidRPr="00E470F5">
        <w:rPr>
          <w:rFonts w:cstheme="minorHAnsi"/>
        </w:rPr>
        <w:t>nedosahuje požadované úrovně B1</w:t>
      </w:r>
      <w:r w:rsidR="00F61377" w:rsidRPr="00E470F5">
        <w:rPr>
          <w:rFonts w:cstheme="minorHAnsi"/>
        </w:rPr>
        <w:t>.</w:t>
      </w:r>
    </w:p>
    <w:p w14:paraId="16BCEBDC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68B123B9" w14:textId="77777777" w:rsidR="005944EB" w:rsidRPr="00E470F5" w:rsidRDefault="005944EB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1.1.3 Gramatická kompetence a prostředky textové návaznosti</w:t>
      </w:r>
    </w:p>
    <w:p w14:paraId="6EB45103" w14:textId="2AE303FE" w:rsidR="004B56E8" w:rsidRPr="00E470F5" w:rsidRDefault="004B56E8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Jak zkoušející</w:t>
      </w:r>
      <w:r w:rsidR="00054836" w:rsidRPr="00E470F5">
        <w:rPr>
          <w:rFonts w:cstheme="minorHAnsi"/>
        </w:rPr>
        <w:t>,</w:t>
      </w:r>
      <w:r w:rsidRPr="00E470F5">
        <w:rPr>
          <w:rFonts w:cstheme="minorHAnsi"/>
        </w:rPr>
        <w:t xml:space="preserve"> tak přísedící ohodnotí výkon žáka </w:t>
      </w:r>
      <w:r w:rsidR="005E7AC5" w:rsidRPr="00E470F5">
        <w:rPr>
          <w:rFonts w:cstheme="minorHAnsi"/>
        </w:rPr>
        <w:t xml:space="preserve">celými čísly </w:t>
      </w:r>
      <w:r w:rsidRPr="00E470F5">
        <w:rPr>
          <w:rFonts w:cstheme="minorHAnsi"/>
        </w:rPr>
        <w:t>n</w:t>
      </w:r>
      <w:r w:rsidR="00BF1468">
        <w:rPr>
          <w:rFonts w:cstheme="minorHAnsi"/>
        </w:rPr>
        <w:t>a bodové škále od 0 do 8</w:t>
      </w:r>
      <w:r w:rsidRPr="00E470F5">
        <w:rPr>
          <w:rFonts w:cstheme="minorHAnsi"/>
        </w:rPr>
        <w:t xml:space="preserve">. Žák může získat max. </w:t>
      </w:r>
      <w:r w:rsidR="00076DAE">
        <w:rPr>
          <w:rFonts w:cstheme="minorHAnsi"/>
          <w:b/>
        </w:rPr>
        <w:t>16</w:t>
      </w:r>
      <w:r w:rsidRPr="00E470F5">
        <w:rPr>
          <w:rFonts w:cstheme="minorHAnsi"/>
          <w:b/>
        </w:rPr>
        <w:t xml:space="preserve"> bodů</w:t>
      </w:r>
      <w:r w:rsidRPr="00E470F5">
        <w:rPr>
          <w:rFonts w:cstheme="minorHAnsi"/>
        </w:rPr>
        <w:t>.</w:t>
      </w:r>
    </w:p>
    <w:p w14:paraId="1694D402" w14:textId="0F673F32" w:rsidR="00E977AA" w:rsidRPr="00E470F5" w:rsidRDefault="00BF1468" w:rsidP="004A1E92">
      <w:pPr>
        <w:jc w:val="both"/>
        <w:rPr>
          <w:rFonts w:cstheme="minorHAnsi"/>
        </w:rPr>
      </w:pPr>
      <w:r>
        <w:rPr>
          <w:rFonts w:cstheme="minorHAnsi"/>
        </w:rPr>
        <w:t>Zkoušející/přísedící přidělí 8</w:t>
      </w:r>
      <w:r w:rsidR="00E977AA" w:rsidRPr="00E470F5">
        <w:rPr>
          <w:rFonts w:cstheme="minorHAnsi"/>
        </w:rPr>
        <w:t xml:space="preserve"> bodů, pokud se gramatické chyby objeví pouze ojediněle a neztěžují porozumění. Rozsah mluvnických prostředků je široký a mluvnické prostředky jsou používány správně. V projevu žáka se uplatňují prostředky textové návaznosti, které jsou použity správně a vhodně.</w:t>
      </w:r>
    </w:p>
    <w:p w14:paraId="66960433" w14:textId="77777777" w:rsidR="00E977AA" w:rsidRPr="00E470F5" w:rsidRDefault="00E977AA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lastRenderedPageBreak/>
        <w:t xml:space="preserve">Zkoušející/přísedící přidělí 0 bodů, pokud gramatické chyby komplikují porozumění, rozsah mluvnických prostředků je nedostatečný a prostředky textové návaznosti </w:t>
      </w:r>
      <w:r w:rsidR="00E91775" w:rsidRPr="00E470F5">
        <w:rPr>
          <w:rFonts w:cstheme="minorHAnsi"/>
        </w:rPr>
        <w:t>nejsou používány neb</w:t>
      </w:r>
      <w:r w:rsidR="00DF260A" w:rsidRPr="00E470F5">
        <w:rPr>
          <w:rFonts w:cstheme="minorHAnsi"/>
        </w:rPr>
        <w:t>o nejsou na požadované úrovni B1</w:t>
      </w:r>
      <w:r w:rsidR="00E91775" w:rsidRPr="00E470F5">
        <w:rPr>
          <w:rFonts w:cstheme="minorHAnsi"/>
        </w:rPr>
        <w:t xml:space="preserve">. </w:t>
      </w:r>
    </w:p>
    <w:p w14:paraId="242C1091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49843DB4" w14:textId="77777777" w:rsidR="005944EB" w:rsidRPr="00E470F5" w:rsidRDefault="005944EB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1.1.4 Fonologická kompetence – plynulost projevu, výslovnost a intonace</w:t>
      </w:r>
    </w:p>
    <w:p w14:paraId="713FF09D" w14:textId="2006733C" w:rsidR="00E91775" w:rsidRPr="00E470F5" w:rsidRDefault="00E91775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Jak zkoušející</w:t>
      </w:r>
      <w:r w:rsidR="00054836" w:rsidRPr="00E470F5">
        <w:rPr>
          <w:rFonts w:cstheme="minorHAnsi"/>
        </w:rPr>
        <w:t>,</w:t>
      </w:r>
      <w:r w:rsidRPr="00E470F5">
        <w:rPr>
          <w:rFonts w:cstheme="minorHAnsi"/>
        </w:rPr>
        <w:t xml:space="preserve"> tak přísedící ohodnotí výkon žáka </w:t>
      </w:r>
      <w:r w:rsidR="005E7AC5" w:rsidRPr="00E470F5">
        <w:rPr>
          <w:rFonts w:cstheme="minorHAnsi"/>
        </w:rPr>
        <w:t xml:space="preserve">celými čísly </w:t>
      </w:r>
      <w:r w:rsidR="00BF1468">
        <w:rPr>
          <w:rFonts w:cstheme="minorHAnsi"/>
        </w:rPr>
        <w:t>na bodové škále od 0 do 3</w:t>
      </w:r>
      <w:r w:rsidRPr="00E470F5">
        <w:rPr>
          <w:rFonts w:cstheme="minorHAnsi"/>
        </w:rPr>
        <w:t xml:space="preserve">. Žák může získat max. </w:t>
      </w:r>
      <w:r w:rsidR="00BF1468">
        <w:rPr>
          <w:rFonts w:cstheme="minorHAnsi"/>
          <w:b/>
        </w:rPr>
        <w:t>6 bodů</w:t>
      </w:r>
      <w:r w:rsidRPr="00E470F5">
        <w:rPr>
          <w:rFonts w:cstheme="minorHAnsi"/>
        </w:rPr>
        <w:t>.</w:t>
      </w:r>
    </w:p>
    <w:p w14:paraId="3CFEA927" w14:textId="23A68489" w:rsidR="00E91775" w:rsidRPr="00E470F5" w:rsidRDefault="00E91775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Zkoušejí</w:t>
      </w:r>
      <w:r w:rsidR="00BF1468">
        <w:rPr>
          <w:rFonts w:cstheme="minorHAnsi"/>
        </w:rPr>
        <w:t>cí/přísedící přidělí 3</w:t>
      </w:r>
      <w:r w:rsidRPr="00E470F5">
        <w:rPr>
          <w:rFonts w:cstheme="minorHAnsi"/>
        </w:rPr>
        <w:t xml:space="preserve"> body, pokud projev je plynulý, chyby ve výslovnosti se objevují je</w:t>
      </w:r>
      <w:r w:rsidR="00070E20" w:rsidRPr="00E470F5">
        <w:rPr>
          <w:rFonts w:cstheme="minorHAnsi"/>
        </w:rPr>
        <w:t>n</w:t>
      </w:r>
      <w:r w:rsidRPr="00E470F5">
        <w:rPr>
          <w:rFonts w:cstheme="minorHAnsi"/>
        </w:rPr>
        <w:t xml:space="preserve"> výjimečně a nekomplikují porozumění, intonace je přirozená. </w:t>
      </w:r>
    </w:p>
    <w:p w14:paraId="10AC0939" w14:textId="77777777" w:rsidR="001A335E" w:rsidRPr="00E470F5" w:rsidRDefault="00E91775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Zkoušející/přísedící přidělí 0 bodů, pokud je projev nesouvislý, výslovnost brání porozumění a intonace je </w:t>
      </w:r>
      <w:r w:rsidR="00070E20" w:rsidRPr="00E470F5">
        <w:rPr>
          <w:rFonts w:cstheme="minorHAnsi"/>
        </w:rPr>
        <w:t>nepřirozená.</w:t>
      </w:r>
    </w:p>
    <w:p w14:paraId="0D29CAAE" w14:textId="5BFA658C" w:rsidR="008A3705" w:rsidRPr="00E470F5" w:rsidRDefault="008A3705">
      <w:pPr>
        <w:rPr>
          <w:rFonts w:cstheme="minorHAnsi"/>
          <w:b/>
        </w:rPr>
      </w:pPr>
    </w:p>
    <w:p w14:paraId="095B5977" w14:textId="77777777" w:rsidR="00886717" w:rsidRPr="00E470F5" w:rsidRDefault="00886717" w:rsidP="004A1E92">
      <w:pPr>
        <w:jc w:val="both"/>
        <w:rPr>
          <w:rFonts w:cstheme="minorHAnsi"/>
          <w:b/>
        </w:rPr>
      </w:pPr>
    </w:p>
    <w:p w14:paraId="6BD0FB8F" w14:textId="4829DEF6" w:rsidR="00070E20" w:rsidRPr="00E470F5" w:rsidRDefault="006E52C2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1.2</w:t>
      </w:r>
      <w:r w:rsidR="00070E20" w:rsidRPr="00E470F5">
        <w:rPr>
          <w:rFonts w:cstheme="minorHAnsi"/>
          <w:b/>
        </w:rPr>
        <w:t xml:space="preserve"> Celkové hodnocení ústní části</w:t>
      </w:r>
    </w:p>
    <w:p w14:paraId="4B4F9954" w14:textId="52FC1374" w:rsidR="005E7AC5" w:rsidRPr="00E470F5" w:rsidRDefault="00070E20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Všechny body přidělené zkoušejícím a přísedícím se sečtou</w:t>
      </w:r>
      <w:r w:rsidR="008F6467" w:rsidRPr="00E470F5">
        <w:rPr>
          <w:rFonts w:cstheme="minorHAnsi"/>
        </w:rPr>
        <w:t xml:space="preserve"> (</w:t>
      </w:r>
      <w:r w:rsidR="00BF1468">
        <w:rPr>
          <w:rFonts w:cstheme="minorHAnsi"/>
          <w:b/>
        </w:rPr>
        <w:t>max. 5</w:t>
      </w:r>
      <w:r w:rsidR="008F6467" w:rsidRPr="00E470F5">
        <w:rPr>
          <w:rFonts w:cstheme="minorHAnsi"/>
          <w:b/>
        </w:rPr>
        <w:t>4 bodů</w:t>
      </w:r>
      <w:r w:rsidR="008F6467" w:rsidRPr="00E470F5">
        <w:rPr>
          <w:rFonts w:cstheme="minorHAnsi"/>
        </w:rPr>
        <w:t>)</w:t>
      </w:r>
      <w:r w:rsidR="006A5256" w:rsidRPr="00E470F5">
        <w:rPr>
          <w:rFonts w:cstheme="minorHAnsi"/>
        </w:rPr>
        <w:t xml:space="preserve"> a </w:t>
      </w:r>
      <w:r w:rsidR="005E7AC5" w:rsidRPr="00E470F5">
        <w:rPr>
          <w:rFonts w:cstheme="minorHAnsi"/>
        </w:rPr>
        <w:t>udělí se stupeň prospěchu:</w:t>
      </w:r>
    </w:p>
    <w:p w14:paraId="5059F551" w14:textId="77777777" w:rsidR="00D4084E" w:rsidRPr="00E470F5" w:rsidRDefault="00D4084E" w:rsidP="004A1E92">
      <w:pPr>
        <w:jc w:val="both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53"/>
        <w:gridCol w:w="1871"/>
        <w:gridCol w:w="3397"/>
      </w:tblGrid>
      <w:tr w:rsidR="00C46634" w:rsidRPr="00E470F5" w14:paraId="35AA447F" w14:textId="77777777" w:rsidTr="00AE299C">
        <w:tc>
          <w:tcPr>
            <w:tcW w:w="0" w:type="auto"/>
          </w:tcPr>
          <w:p w14:paraId="3CADDAAC" w14:textId="77777777" w:rsidR="00C46634" w:rsidRPr="00E470F5" w:rsidRDefault="00C46634" w:rsidP="00AE299C">
            <w:pPr>
              <w:jc w:val="both"/>
              <w:rPr>
                <w:rFonts w:cstheme="minorHAnsi"/>
                <w:b/>
              </w:rPr>
            </w:pPr>
            <w:r w:rsidRPr="00E470F5">
              <w:rPr>
                <w:rFonts w:cstheme="minorHAnsi"/>
                <w:b/>
              </w:rPr>
              <w:t>Počet bodů</w:t>
            </w:r>
          </w:p>
        </w:tc>
        <w:tc>
          <w:tcPr>
            <w:tcW w:w="0" w:type="auto"/>
          </w:tcPr>
          <w:p w14:paraId="74AABFD1" w14:textId="77777777" w:rsidR="00C46634" w:rsidRPr="00E470F5" w:rsidRDefault="00C46634" w:rsidP="00AE299C">
            <w:pPr>
              <w:jc w:val="both"/>
              <w:rPr>
                <w:rFonts w:cstheme="minorHAnsi"/>
                <w:b/>
              </w:rPr>
            </w:pPr>
            <w:r w:rsidRPr="00E470F5">
              <w:rPr>
                <w:rFonts w:cstheme="minorHAnsi"/>
                <w:b/>
              </w:rPr>
              <w:t>Stupeň prospěchu</w:t>
            </w:r>
          </w:p>
        </w:tc>
        <w:tc>
          <w:tcPr>
            <w:tcW w:w="3397" w:type="dxa"/>
          </w:tcPr>
          <w:p w14:paraId="558DA2C5" w14:textId="77777777" w:rsidR="00C46634" w:rsidRPr="00E470F5" w:rsidRDefault="00C46634" w:rsidP="00AE299C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Výsledek dílčí části zkoušky k započítání do celkové profilové části maturitní zkoušky</w:t>
            </w:r>
          </w:p>
        </w:tc>
      </w:tr>
      <w:tr w:rsidR="00C46634" w:rsidRPr="00E470F5" w14:paraId="55EA2883" w14:textId="77777777" w:rsidTr="00AE299C">
        <w:tc>
          <w:tcPr>
            <w:tcW w:w="0" w:type="auto"/>
          </w:tcPr>
          <w:p w14:paraId="60128950" w14:textId="77777777" w:rsidR="00C46634" w:rsidRPr="00FA3126" w:rsidRDefault="00C46634" w:rsidP="00AE299C">
            <w:pPr>
              <w:jc w:val="both"/>
              <w:rPr>
                <w:rFonts w:cstheme="minorHAnsi"/>
              </w:rPr>
            </w:pPr>
            <w:proofErr w:type="gramStart"/>
            <w:r w:rsidRPr="00FA3126">
              <w:rPr>
                <w:rFonts w:cstheme="minorHAnsi"/>
              </w:rPr>
              <w:t>54 - 48</w:t>
            </w:r>
            <w:proofErr w:type="gramEnd"/>
          </w:p>
        </w:tc>
        <w:tc>
          <w:tcPr>
            <w:tcW w:w="0" w:type="auto"/>
          </w:tcPr>
          <w:p w14:paraId="422A9F59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  <w:r w:rsidRPr="00E470F5">
              <w:rPr>
                <w:rFonts w:cstheme="minorHAnsi"/>
              </w:rPr>
              <w:t>výborný</w:t>
            </w:r>
          </w:p>
        </w:tc>
        <w:tc>
          <w:tcPr>
            <w:tcW w:w="3397" w:type="dxa"/>
            <w:vMerge w:val="restart"/>
          </w:tcPr>
          <w:p w14:paraId="782FF8A3" w14:textId="77777777" w:rsidR="00C46634" w:rsidRPr="006E3B4B" w:rsidRDefault="00C46634" w:rsidP="00AE299C">
            <w:pPr>
              <w:jc w:val="both"/>
              <w:rPr>
                <w:b/>
                <w:bCs/>
              </w:rPr>
            </w:pPr>
          </w:p>
          <w:p w14:paraId="63628737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  <w:r w:rsidRPr="006E3B4B">
              <w:rPr>
                <w:b/>
                <w:bCs/>
              </w:rPr>
              <w:t>prospěl</w:t>
            </w:r>
          </w:p>
        </w:tc>
      </w:tr>
      <w:tr w:rsidR="00C46634" w:rsidRPr="00E470F5" w14:paraId="637D2A2F" w14:textId="77777777" w:rsidTr="00AE299C">
        <w:tc>
          <w:tcPr>
            <w:tcW w:w="0" w:type="auto"/>
          </w:tcPr>
          <w:p w14:paraId="13211A23" w14:textId="77777777" w:rsidR="00C46634" w:rsidRPr="00FA3126" w:rsidRDefault="00C46634" w:rsidP="00AE299C">
            <w:pPr>
              <w:jc w:val="both"/>
              <w:rPr>
                <w:rFonts w:cstheme="minorHAnsi"/>
              </w:rPr>
            </w:pPr>
            <w:proofErr w:type="gramStart"/>
            <w:r w:rsidRPr="00FA3126">
              <w:rPr>
                <w:rFonts w:cstheme="minorHAnsi"/>
              </w:rPr>
              <w:t>47 - 41</w:t>
            </w:r>
            <w:proofErr w:type="gramEnd"/>
          </w:p>
        </w:tc>
        <w:tc>
          <w:tcPr>
            <w:tcW w:w="0" w:type="auto"/>
          </w:tcPr>
          <w:p w14:paraId="77F45D72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  <w:r w:rsidRPr="00E470F5">
              <w:rPr>
                <w:rFonts w:cstheme="minorHAnsi"/>
              </w:rPr>
              <w:t>chvalitebný</w:t>
            </w:r>
          </w:p>
        </w:tc>
        <w:tc>
          <w:tcPr>
            <w:tcW w:w="3397" w:type="dxa"/>
            <w:vMerge/>
          </w:tcPr>
          <w:p w14:paraId="74B1C91C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</w:p>
        </w:tc>
      </w:tr>
      <w:tr w:rsidR="00C46634" w:rsidRPr="00E470F5" w14:paraId="4B8E6355" w14:textId="77777777" w:rsidTr="00AE299C">
        <w:tc>
          <w:tcPr>
            <w:tcW w:w="0" w:type="auto"/>
          </w:tcPr>
          <w:p w14:paraId="53C84662" w14:textId="77777777" w:rsidR="00C46634" w:rsidRPr="00FA3126" w:rsidRDefault="00C46634" w:rsidP="00AE299C">
            <w:pPr>
              <w:jc w:val="both"/>
              <w:rPr>
                <w:rFonts w:cstheme="minorHAnsi"/>
              </w:rPr>
            </w:pPr>
            <w:proofErr w:type="gramStart"/>
            <w:r w:rsidRPr="00FA3126">
              <w:rPr>
                <w:rFonts w:cstheme="minorHAnsi"/>
              </w:rPr>
              <w:t>40 - 34</w:t>
            </w:r>
            <w:proofErr w:type="gramEnd"/>
          </w:p>
        </w:tc>
        <w:tc>
          <w:tcPr>
            <w:tcW w:w="0" w:type="auto"/>
          </w:tcPr>
          <w:p w14:paraId="4540FA5D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  <w:r w:rsidRPr="00E470F5">
              <w:rPr>
                <w:rFonts w:cstheme="minorHAnsi"/>
              </w:rPr>
              <w:t>dobrý</w:t>
            </w:r>
          </w:p>
        </w:tc>
        <w:tc>
          <w:tcPr>
            <w:tcW w:w="3397" w:type="dxa"/>
            <w:vMerge/>
          </w:tcPr>
          <w:p w14:paraId="68D196AD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</w:p>
        </w:tc>
      </w:tr>
      <w:tr w:rsidR="00C46634" w:rsidRPr="00E470F5" w14:paraId="1215484F" w14:textId="77777777" w:rsidTr="00AE299C">
        <w:tc>
          <w:tcPr>
            <w:tcW w:w="0" w:type="auto"/>
          </w:tcPr>
          <w:p w14:paraId="308590B7" w14:textId="77777777" w:rsidR="00C46634" w:rsidRPr="00FA3126" w:rsidRDefault="00C46634" w:rsidP="00AE299C">
            <w:pPr>
              <w:jc w:val="both"/>
              <w:rPr>
                <w:rFonts w:cstheme="minorHAnsi"/>
              </w:rPr>
            </w:pPr>
            <w:proofErr w:type="gramStart"/>
            <w:r w:rsidRPr="00FA3126">
              <w:rPr>
                <w:rFonts w:cstheme="minorHAnsi"/>
              </w:rPr>
              <w:t>33 - 27</w:t>
            </w:r>
            <w:proofErr w:type="gramEnd"/>
          </w:p>
        </w:tc>
        <w:tc>
          <w:tcPr>
            <w:tcW w:w="0" w:type="auto"/>
          </w:tcPr>
          <w:p w14:paraId="0F0D9859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  <w:r w:rsidRPr="00E470F5">
              <w:rPr>
                <w:rFonts w:cstheme="minorHAnsi"/>
              </w:rPr>
              <w:t>dostatečný</w:t>
            </w:r>
          </w:p>
        </w:tc>
        <w:tc>
          <w:tcPr>
            <w:tcW w:w="3397" w:type="dxa"/>
            <w:vMerge/>
          </w:tcPr>
          <w:p w14:paraId="179A35F9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</w:p>
        </w:tc>
      </w:tr>
      <w:tr w:rsidR="00C46634" w:rsidRPr="00E470F5" w14:paraId="1A139A6D" w14:textId="77777777" w:rsidTr="00AE299C">
        <w:tc>
          <w:tcPr>
            <w:tcW w:w="0" w:type="auto"/>
          </w:tcPr>
          <w:p w14:paraId="5583B0AD" w14:textId="77777777" w:rsidR="00C46634" w:rsidRPr="00FA3126" w:rsidRDefault="00C46634" w:rsidP="00AE299C">
            <w:pPr>
              <w:jc w:val="both"/>
              <w:rPr>
                <w:rFonts w:cstheme="minorHAnsi"/>
              </w:rPr>
            </w:pPr>
            <w:proofErr w:type="gramStart"/>
            <w:r w:rsidRPr="00FA3126">
              <w:rPr>
                <w:rFonts w:cstheme="minorHAnsi"/>
              </w:rPr>
              <w:t>26 - 0</w:t>
            </w:r>
            <w:proofErr w:type="gramEnd"/>
          </w:p>
        </w:tc>
        <w:tc>
          <w:tcPr>
            <w:tcW w:w="0" w:type="auto"/>
          </w:tcPr>
          <w:p w14:paraId="381DBC9B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  <w:r w:rsidRPr="00E470F5">
              <w:rPr>
                <w:rFonts w:cstheme="minorHAnsi"/>
              </w:rPr>
              <w:t>nedostatečný</w:t>
            </w:r>
          </w:p>
        </w:tc>
        <w:tc>
          <w:tcPr>
            <w:tcW w:w="3397" w:type="dxa"/>
          </w:tcPr>
          <w:p w14:paraId="67D96564" w14:textId="77777777" w:rsidR="00C46634" w:rsidRPr="00E470F5" w:rsidRDefault="00C46634" w:rsidP="00AE299C">
            <w:pPr>
              <w:jc w:val="both"/>
              <w:rPr>
                <w:rFonts w:cstheme="minorHAnsi"/>
              </w:rPr>
            </w:pPr>
            <w:r w:rsidRPr="006E3B4B">
              <w:rPr>
                <w:b/>
                <w:bCs/>
              </w:rPr>
              <w:t>neprospěl</w:t>
            </w:r>
          </w:p>
        </w:tc>
      </w:tr>
    </w:tbl>
    <w:p w14:paraId="288F0F1A" w14:textId="77777777" w:rsidR="009D5743" w:rsidRPr="00E470F5" w:rsidRDefault="009D5743" w:rsidP="004A1E92">
      <w:pPr>
        <w:spacing w:after="0" w:line="240" w:lineRule="auto"/>
        <w:jc w:val="both"/>
        <w:rPr>
          <w:rFonts w:cstheme="minorHAnsi"/>
        </w:rPr>
      </w:pPr>
    </w:p>
    <w:p w14:paraId="6D58748D" w14:textId="77777777" w:rsidR="006B71CD" w:rsidRPr="00E470F5" w:rsidRDefault="006B71CD">
      <w:pPr>
        <w:rPr>
          <w:rFonts w:cstheme="minorHAnsi"/>
          <w:b/>
          <w:sz w:val="24"/>
          <w:szCs w:val="24"/>
        </w:rPr>
      </w:pPr>
      <w:r w:rsidRPr="00E470F5">
        <w:rPr>
          <w:rFonts w:cstheme="minorHAnsi"/>
          <w:b/>
          <w:sz w:val="24"/>
          <w:szCs w:val="24"/>
        </w:rPr>
        <w:br w:type="page"/>
      </w:r>
    </w:p>
    <w:p w14:paraId="6097E442" w14:textId="7735FDD9" w:rsidR="00054836" w:rsidRPr="00E470F5" w:rsidRDefault="00054836" w:rsidP="004A1E92">
      <w:pPr>
        <w:jc w:val="both"/>
        <w:rPr>
          <w:rFonts w:cstheme="minorHAnsi"/>
          <w:b/>
          <w:sz w:val="24"/>
          <w:szCs w:val="24"/>
        </w:rPr>
      </w:pPr>
      <w:r w:rsidRPr="00E470F5">
        <w:rPr>
          <w:rFonts w:cstheme="minorHAnsi"/>
          <w:b/>
          <w:sz w:val="24"/>
          <w:szCs w:val="24"/>
        </w:rPr>
        <w:lastRenderedPageBreak/>
        <w:t>2. Písemná část</w:t>
      </w:r>
    </w:p>
    <w:p w14:paraId="430483CB" w14:textId="05688530" w:rsidR="00C24306" w:rsidRPr="00E470F5" w:rsidRDefault="00C24306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2.1 S</w:t>
      </w:r>
      <w:r w:rsidR="00215C6C" w:rsidRPr="00E470F5">
        <w:rPr>
          <w:rFonts w:cstheme="minorHAnsi"/>
          <w:b/>
        </w:rPr>
        <w:t>truktura</w:t>
      </w:r>
      <w:r w:rsidRPr="00E470F5">
        <w:rPr>
          <w:rFonts w:cstheme="minorHAnsi"/>
          <w:b/>
        </w:rPr>
        <w:t xml:space="preserve"> písemné části</w:t>
      </w:r>
    </w:p>
    <w:p w14:paraId="3E1CAE97" w14:textId="720AABCF" w:rsidR="00054836" w:rsidRPr="00E470F5" w:rsidRDefault="002B56DC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Písemná část se skládá ze dvou slohových útvarů. </w:t>
      </w:r>
      <w:r w:rsidR="00054836" w:rsidRPr="00E470F5">
        <w:rPr>
          <w:rFonts w:cstheme="minorHAnsi"/>
        </w:rPr>
        <w:t xml:space="preserve">Žák vypracuje s ohledem na zadaný </w:t>
      </w:r>
      <w:r w:rsidR="00B50E39" w:rsidRPr="00E470F5">
        <w:rPr>
          <w:rFonts w:cstheme="minorHAnsi"/>
        </w:rPr>
        <w:t>slohový útvar</w:t>
      </w:r>
      <w:r w:rsidRPr="00E470F5">
        <w:rPr>
          <w:rFonts w:cstheme="minorHAnsi"/>
        </w:rPr>
        <w:t xml:space="preserve"> jeden</w:t>
      </w:r>
      <w:r w:rsidR="000053E7">
        <w:rPr>
          <w:rFonts w:cstheme="minorHAnsi"/>
        </w:rPr>
        <w:t xml:space="preserve"> text v rozsahu </w:t>
      </w:r>
      <w:proofErr w:type="gramStart"/>
      <w:r w:rsidR="000053E7">
        <w:rPr>
          <w:rFonts w:cstheme="minorHAnsi"/>
        </w:rPr>
        <w:t>130 - 16</w:t>
      </w:r>
      <w:r w:rsidR="00B50E39" w:rsidRPr="00E470F5">
        <w:rPr>
          <w:rFonts w:cstheme="minorHAnsi"/>
        </w:rPr>
        <w:t>0</w:t>
      </w:r>
      <w:proofErr w:type="gramEnd"/>
      <w:r w:rsidR="00054836" w:rsidRPr="00E470F5">
        <w:rPr>
          <w:rFonts w:cstheme="minorHAnsi"/>
        </w:rPr>
        <w:t xml:space="preserve"> slov</w:t>
      </w:r>
      <w:r w:rsidR="000053E7">
        <w:rPr>
          <w:rFonts w:cstheme="minorHAnsi"/>
        </w:rPr>
        <w:t xml:space="preserve"> a druhý text v rozsahu 70 – 9</w:t>
      </w:r>
      <w:r w:rsidRPr="00E470F5">
        <w:rPr>
          <w:rFonts w:cstheme="minorHAnsi"/>
        </w:rPr>
        <w:t>0 slov</w:t>
      </w:r>
      <w:r w:rsidR="00054836" w:rsidRPr="00E470F5">
        <w:rPr>
          <w:rFonts w:cstheme="minorHAnsi"/>
        </w:rPr>
        <w:t>. V zadání se mohou objevit tyto typy slohových útvarů:</w:t>
      </w:r>
    </w:p>
    <w:p w14:paraId="6D629EEF" w14:textId="77777777" w:rsidR="00054836" w:rsidRPr="00E470F5" w:rsidRDefault="00054836" w:rsidP="004A1E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>Formální dopis/</w:t>
      </w:r>
      <w:proofErr w:type="gramStart"/>
      <w:r w:rsidRPr="00E470F5">
        <w:rPr>
          <w:rFonts w:cstheme="minorHAnsi"/>
        </w:rPr>
        <w:t>e-mail  –</w:t>
      </w:r>
      <w:proofErr w:type="gramEnd"/>
      <w:r w:rsidRPr="00E470F5">
        <w:rPr>
          <w:rFonts w:cstheme="minorHAnsi"/>
        </w:rPr>
        <w:t xml:space="preserve"> motivační dopis,</w:t>
      </w:r>
      <w:r w:rsidR="00515936" w:rsidRPr="00E470F5">
        <w:rPr>
          <w:rFonts w:cstheme="minorHAnsi"/>
        </w:rPr>
        <w:t xml:space="preserve"> pozvánka,</w:t>
      </w:r>
      <w:r w:rsidRPr="00E470F5">
        <w:rPr>
          <w:rFonts w:cstheme="minorHAnsi"/>
        </w:rPr>
        <w:t xml:space="preserve"> stížnost/reklamace, žádost o informace, omluva</w:t>
      </w:r>
    </w:p>
    <w:p w14:paraId="7B782CFC" w14:textId="77777777" w:rsidR="00054836" w:rsidRPr="00E470F5" w:rsidRDefault="00054836" w:rsidP="004A1E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>Neformální dopis – dopis kamarádům, známým, členům rodiny</w:t>
      </w:r>
    </w:p>
    <w:p w14:paraId="4C62AA9E" w14:textId="77777777" w:rsidR="00054836" w:rsidRPr="00E470F5" w:rsidRDefault="00054836" w:rsidP="004A1E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>Charakteristika</w:t>
      </w:r>
    </w:p>
    <w:p w14:paraId="00385EF9" w14:textId="77777777" w:rsidR="00054836" w:rsidRPr="00E470F5" w:rsidRDefault="00054836" w:rsidP="004A1E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 xml:space="preserve">Vypravování </w:t>
      </w:r>
    </w:p>
    <w:p w14:paraId="0DA01555" w14:textId="77777777" w:rsidR="00054836" w:rsidRPr="00E470F5" w:rsidRDefault="00054836" w:rsidP="004A1E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>Článek</w:t>
      </w:r>
    </w:p>
    <w:p w14:paraId="515F0B10" w14:textId="77777777" w:rsidR="00054836" w:rsidRPr="00E470F5" w:rsidRDefault="00054836" w:rsidP="004A1E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470F5">
        <w:rPr>
          <w:rFonts w:cstheme="minorHAnsi"/>
        </w:rPr>
        <w:t>Popis</w:t>
      </w:r>
    </w:p>
    <w:p w14:paraId="46383AF6" w14:textId="77777777" w:rsidR="008F59BE" w:rsidRPr="00E470F5" w:rsidRDefault="008F59BE" w:rsidP="004A1E92">
      <w:pPr>
        <w:jc w:val="both"/>
        <w:rPr>
          <w:rFonts w:cstheme="minorHAnsi"/>
          <w:b/>
        </w:rPr>
      </w:pPr>
    </w:p>
    <w:p w14:paraId="00392B0A" w14:textId="2D8BF4D6" w:rsidR="00054836" w:rsidRPr="00E470F5" w:rsidRDefault="00215C6C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2.1.1 Požadované f</w:t>
      </w:r>
      <w:r w:rsidR="006A44AF" w:rsidRPr="00E470F5">
        <w:rPr>
          <w:rFonts w:cstheme="minorHAnsi"/>
          <w:b/>
        </w:rPr>
        <w:t>ormální náležitost</w:t>
      </w:r>
      <w:r w:rsidRPr="00E470F5">
        <w:rPr>
          <w:rFonts w:cstheme="minorHAnsi"/>
          <w:b/>
        </w:rPr>
        <w:t>i textu</w:t>
      </w:r>
      <w:r w:rsidR="00054836" w:rsidRPr="00E470F5">
        <w:rPr>
          <w:rFonts w:cstheme="minorHAnsi"/>
          <w:b/>
        </w:rPr>
        <w:t xml:space="preserve"> jednotlivých slohových útvarů</w:t>
      </w:r>
    </w:p>
    <w:p w14:paraId="6D3C852A" w14:textId="2757B35F" w:rsidR="00215C6C" w:rsidRPr="00E470F5" w:rsidRDefault="00215C6C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Formální náležitosti textu jednotlivých slohových útvarů byly převzaty z požadavků pro jazykovou úroveň B1 vydaných Cermatem.</w:t>
      </w:r>
    </w:p>
    <w:p w14:paraId="6A891B53" w14:textId="77777777" w:rsidR="00C44217" w:rsidRPr="00E470F5" w:rsidRDefault="00C44217" w:rsidP="004A1E92">
      <w:pPr>
        <w:jc w:val="both"/>
        <w:rPr>
          <w:rFonts w:cstheme="minorHAnsi"/>
        </w:rPr>
      </w:pPr>
    </w:p>
    <w:p w14:paraId="2C34DA34" w14:textId="77777777" w:rsidR="00054836" w:rsidRPr="00E470F5" w:rsidRDefault="00054836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 xml:space="preserve">2.1.1.1 Formální dopis/e-mail  </w:t>
      </w:r>
    </w:p>
    <w:p w14:paraId="02A3BFE2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Text obsahuje</w:t>
      </w:r>
      <w:r w:rsidR="00B50E39" w:rsidRPr="00E470F5">
        <w:rPr>
          <w:rFonts w:cstheme="minorHAnsi"/>
        </w:rPr>
        <w:t xml:space="preserve"> datum,</w:t>
      </w:r>
      <w:r w:rsidRPr="00E470F5">
        <w:rPr>
          <w:rFonts w:cstheme="minorHAnsi"/>
        </w:rPr>
        <w:t xml:space="preserve"> oslovení, úvod, hlavní část, závěr, rozloučení a podpis; text je náležitě členěný do odstavců;</w:t>
      </w:r>
    </w:p>
    <w:p w14:paraId="5F04EB6F" w14:textId="6BB638F5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Oslovení v případě, že nevíme, kdo bude dopis číst </w:t>
      </w:r>
      <w:r w:rsidR="00F1511D" w:rsidRPr="00E470F5">
        <w:rPr>
          <w:rFonts w:cstheme="minorHAnsi"/>
        </w:rPr>
        <w:t>„</w:t>
      </w:r>
      <w:proofErr w:type="spellStart"/>
      <w:r w:rsidR="00651B28" w:rsidRPr="00E470F5">
        <w:rPr>
          <w:rFonts w:cstheme="minorHAnsi"/>
          <w:i/>
        </w:rPr>
        <w:t>Sehr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geehrter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Herr</w:t>
      </w:r>
      <w:proofErr w:type="spellEnd"/>
      <w:r w:rsidR="00515936" w:rsidRPr="00E470F5">
        <w:rPr>
          <w:rFonts w:cstheme="minorHAnsi"/>
          <w:i/>
        </w:rPr>
        <w:t xml:space="preserve">/ </w:t>
      </w:r>
      <w:proofErr w:type="spellStart"/>
      <w:r w:rsidR="00515936" w:rsidRPr="00E470F5">
        <w:rPr>
          <w:rFonts w:cstheme="minorHAnsi"/>
          <w:i/>
        </w:rPr>
        <w:t>Geehrter</w:t>
      </w:r>
      <w:proofErr w:type="spellEnd"/>
      <w:r w:rsidR="00515936" w:rsidRPr="00E470F5">
        <w:rPr>
          <w:rFonts w:cstheme="minorHAnsi"/>
          <w:i/>
        </w:rPr>
        <w:t xml:space="preserve"> </w:t>
      </w:r>
      <w:proofErr w:type="spellStart"/>
      <w:r w:rsidR="00515936" w:rsidRPr="00E470F5">
        <w:rPr>
          <w:rFonts w:cstheme="minorHAnsi"/>
          <w:i/>
        </w:rPr>
        <w:t>Herr</w:t>
      </w:r>
      <w:proofErr w:type="spellEnd"/>
      <w:r w:rsidR="00651B28" w:rsidRPr="00E470F5">
        <w:rPr>
          <w:rFonts w:cstheme="minorHAnsi"/>
          <w:i/>
        </w:rPr>
        <w:t xml:space="preserve"> / </w:t>
      </w:r>
      <w:proofErr w:type="spellStart"/>
      <w:r w:rsidR="00651B28" w:rsidRPr="00E470F5">
        <w:rPr>
          <w:rFonts w:cstheme="minorHAnsi"/>
          <w:i/>
        </w:rPr>
        <w:t>Sehr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geehrte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Frau</w:t>
      </w:r>
      <w:proofErr w:type="spellEnd"/>
      <w:r w:rsidR="00651B28" w:rsidRPr="00E470F5">
        <w:rPr>
          <w:rFonts w:cstheme="minorHAnsi"/>
          <w:i/>
        </w:rPr>
        <w:t xml:space="preserve"> / </w:t>
      </w:r>
      <w:proofErr w:type="spellStart"/>
      <w:r w:rsidR="00515936" w:rsidRPr="00E470F5">
        <w:rPr>
          <w:rFonts w:cstheme="minorHAnsi"/>
          <w:i/>
        </w:rPr>
        <w:t>Geehrte</w:t>
      </w:r>
      <w:proofErr w:type="spellEnd"/>
      <w:r w:rsidR="00515936" w:rsidRPr="00E470F5">
        <w:rPr>
          <w:rFonts w:cstheme="minorHAnsi"/>
          <w:i/>
        </w:rPr>
        <w:t xml:space="preserve"> </w:t>
      </w:r>
      <w:proofErr w:type="spellStart"/>
      <w:r w:rsidR="00515936" w:rsidRPr="00E470F5">
        <w:rPr>
          <w:rFonts w:cstheme="minorHAnsi"/>
          <w:i/>
        </w:rPr>
        <w:t>Frau</w:t>
      </w:r>
      <w:proofErr w:type="spellEnd"/>
      <w:r w:rsidR="00515936" w:rsidRPr="00E470F5">
        <w:rPr>
          <w:rFonts w:cstheme="minorHAnsi"/>
          <w:i/>
        </w:rPr>
        <w:t xml:space="preserve">/ </w:t>
      </w:r>
      <w:proofErr w:type="spellStart"/>
      <w:r w:rsidR="00651B28" w:rsidRPr="00E470F5">
        <w:rPr>
          <w:rFonts w:cstheme="minorHAnsi"/>
          <w:i/>
        </w:rPr>
        <w:t>Sehr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geehrte</w:t>
      </w:r>
      <w:proofErr w:type="spellEnd"/>
      <w:r w:rsidRPr="00E470F5">
        <w:rPr>
          <w:rFonts w:cstheme="minorHAnsi"/>
          <w:i/>
        </w:rPr>
        <w:t xml:space="preserve"> </w:t>
      </w:r>
      <w:r w:rsidR="00B50E39" w:rsidRPr="00E470F5">
        <w:rPr>
          <w:rFonts w:cstheme="minorHAnsi"/>
          <w:i/>
        </w:rPr>
        <w:t>/</w:t>
      </w:r>
      <w:r w:rsidR="006A44AF" w:rsidRPr="00E470F5">
        <w:rPr>
          <w:rFonts w:cstheme="minorHAnsi"/>
          <w:i/>
        </w:rPr>
        <w:t xml:space="preserve"> </w:t>
      </w:r>
      <w:proofErr w:type="spellStart"/>
      <w:r w:rsidR="00B50E39" w:rsidRPr="00E470F5">
        <w:rPr>
          <w:rFonts w:cstheme="minorHAnsi"/>
          <w:i/>
        </w:rPr>
        <w:t>Gu</w:t>
      </w:r>
      <w:r w:rsidR="00AE7E54" w:rsidRPr="00E470F5">
        <w:rPr>
          <w:rFonts w:cstheme="minorHAnsi"/>
          <w:i/>
        </w:rPr>
        <w:t>ten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proofErr w:type="gramStart"/>
      <w:r w:rsidR="00AE7E54" w:rsidRPr="00E470F5">
        <w:rPr>
          <w:rFonts w:cstheme="minorHAnsi"/>
          <w:i/>
        </w:rPr>
        <w:t>Tag</w:t>
      </w:r>
      <w:proofErr w:type="spellEnd"/>
      <w:r w:rsidR="006A44AF" w:rsidRPr="00E470F5">
        <w:rPr>
          <w:rFonts w:cstheme="minorHAnsi"/>
          <w:i/>
        </w:rPr>
        <w:t xml:space="preserve">  </w:t>
      </w:r>
      <w:r w:rsidR="00515936" w:rsidRPr="00E470F5">
        <w:rPr>
          <w:rFonts w:cstheme="minorHAnsi"/>
          <w:i/>
        </w:rPr>
        <w:t>/</w:t>
      </w:r>
      <w:proofErr w:type="gramEnd"/>
      <w:r w:rsidR="00515936" w:rsidRPr="00E470F5">
        <w:rPr>
          <w:rFonts w:cstheme="minorHAnsi"/>
          <w:i/>
        </w:rPr>
        <w:t xml:space="preserve"> </w:t>
      </w:r>
      <w:proofErr w:type="spellStart"/>
      <w:r w:rsidR="00515936" w:rsidRPr="00E470F5">
        <w:rPr>
          <w:rFonts w:cstheme="minorHAnsi"/>
          <w:i/>
        </w:rPr>
        <w:t>Grüß</w:t>
      </w:r>
      <w:proofErr w:type="spellEnd"/>
      <w:r w:rsidR="00515936" w:rsidRPr="00E470F5">
        <w:rPr>
          <w:rFonts w:cstheme="minorHAnsi"/>
          <w:i/>
        </w:rPr>
        <w:t xml:space="preserve"> Gott</w:t>
      </w:r>
      <w:r w:rsidR="00F1511D" w:rsidRPr="00E470F5">
        <w:rPr>
          <w:rFonts w:cstheme="minorHAnsi"/>
          <w:i/>
        </w:rPr>
        <w:t>“</w:t>
      </w:r>
      <w:r w:rsidR="00B50E39" w:rsidRPr="00E470F5">
        <w:rPr>
          <w:rFonts w:cstheme="minorHAnsi"/>
        </w:rPr>
        <w:t>,</w:t>
      </w:r>
      <w:r w:rsidRPr="00E470F5">
        <w:rPr>
          <w:rFonts w:cstheme="minorHAnsi"/>
        </w:rPr>
        <w:t xml:space="preserve"> příslušné rozloučení </w:t>
      </w:r>
      <w:r w:rsidR="00F1511D" w:rsidRPr="00E470F5">
        <w:rPr>
          <w:rFonts w:cstheme="minorHAnsi"/>
        </w:rPr>
        <w:t>„</w:t>
      </w:r>
      <w:proofErr w:type="spellStart"/>
      <w:r w:rsidR="00651B28" w:rsidRPr="00E470F5">
        <w:rPr>
          <w:rFonts w:cstheme="minorHAnsi"/>
          <w:i/>
        </w:rPr>
        <w:t>Mit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freundlichen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Grüßen</w:t>
      </w:r>
      <w:proofErr w:type="spellEnd"/>
      <w:r w:rsidR="00F1511D" w:rsidRPr="00E470F5">
        <w:rPr>
          <w:rFonts w:cstheme="minorHAnsi"/>
          <w:i/>
        </w:rPr>
        <w:t>“</w:t>
      </w:r>
      <w:r w:rsidR="00651B28"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 xml:space="preserve">+ podpis; oslovení v případě, že známe jméno osoby, která bude dopis číst </w:t>
      </w:r>
      <w:r w:rsidR="00F1511D" w:rsidRPr="00E470F5">
        <w:rPr>
          <w:rFonts w:cstheme="minorHAnsi"/>
        </w:rPr>
        <w:t>„</w:t>
      </w:r>
      <w:proofErr w:type="spellStart"/>
      <w:r w:rsidR="00651B28" w:rsidRPr="00E470F5">
        <w:rPr>
          <w:rFonts w:cstheme="minorHAnsi"/>
          <w:i/>
        </w:rPr>
        <w:t>Sehr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geehrter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Herr</w:t>
      </w:r>
      <w:proofErr w:type="spellEnd"/>
      <w:r w:rsidR="00651B28" w:rsidRPr="00E470F5">
        <w:rPr>
          <w:rFonts w:cstheme="minorHAnsi"/>
          <w:i/>
        </w:rPr>
        <w:t xml:space="preserve"> / </w:t>
      </w:r>
      <w:proofErr w:type="spellStart"/>
      <w:r w:rsidR="00651B28" w:rsidRPr="00E470F5">
        <w:rPr>
          <w:rFonts w:cstheme="minorHAnsi"/>
          <w:i/>
        </w:rPr>
        <w:t>Sehr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geehrte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Frau</w:t>
      </w:r>
      <w:proofErr w:type="spellEnd"/>
      <w:r w:rsidR="00F1511D" w:rsidRPr="00E470F5">
        <w:rPr>
          <w:rFonts w:cstheme="minorHAnsi"/>
          <w:i/>
        </w:rPr>
        <w:t>“</w:t>
      </w:r>
      <w:r w:rsidR="00651B28"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 xml:space="preserve">+ </w:t>
      </w:r>
      <w:r w:rsidR="00651B28" w:rsidRPr="00E470F5">
        <w:rPr>
          <w:rFonts w:cstheme="minorHAnsi"/>
        </w:rPr>
        <w:t>N</w:t>
      </w:r>
      <w:r w:rsidRPr="00E470F5">
        <w:rPr>
          <w:rFonts w:cstheme="minorHAnsi"/>
        </w:rPr>
        <w:t>ame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 xml:space="preserve">a příslušné rozloučení </w:t>
      </w:r>
      <w:r w:rsidR="00F1511D" w:rsidRPr="00E470F5">
        <w:rPr>
          <w:rFonts w:cstheme="minorHAnsi"/>
        </w:rPr>
        <w:t>„</w:t>
      </w:r>
      <w:proofErr w:type="spellStart"/>
      <w:r w:rsidR="00651B28" w:rsidRPr="00E470F5">
        <w:rPr>
          <w:rFonts w:cstheme="minorHAnsi"/>
          <w:i/>
        </w:rPr>
        <w:t>Mit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freundlichen</w:t>
      </w:r>
      <w:proofErr w:type="spellEnd"/>
      <w:r w:rsidR="00651B28" w:rsidRPr="00E470F5">
        <w:rPr>
          <w:rFonts w:cstheme="minorHAnsi"/>
          <w:i/>
        </w:rPr>
        <w:t xml:space="preserve"> </w:t>
      </w:r>
      <w:proofErr w:type="spellStart"/>
      <w:r w:rsidR="00651B28" w:rsidRPr="00E470F5">
        <w:rPr>
          <w:rFonts w:cstheme="minorHAnsi"/>
          <w:i/>
        </w:rPr>
        <w:t>Grüßen</w:t>
      </w:r>
      <w:proofErr w:type="spellEnd"/>
      <w:r w:rsidR="00B50E39" w:rsidRPr="00E470F5">
        <w:rPr>
          <w:rFonts w:cstheme="minorHAnsi"/>
          <w:i/>
        </w:rPr>
        <w:t xml:space="preserve">, </w:t>
      </w:r>
      <w:proofErr w:type="spellStart"/>
      <w:r w:rsidR="00B50E39" w:rsidRPr="00E470F5">
        <w:rPr>
          <w:rFonts w:cstheme="minorHAnsi"/>
          <w:i/>
        </w:rPr>
        <w:t>Mit</w:t>
      </w:r>
      <w:proofErr w:type="spellEnd"/>
      <w:r w:rsidR="00B50E39" w:rsidRPr="00E470F5">
        <w:rPr>
          <w:rFonts w:cstheme="minorHAnsi"/>
          <w:i/>
        </w:rPr>
        <w:t xml:space="preserve"> </w:t>
      </w:r>
      <w:proofErr w:type="spellStart"/>
      <w:r w:rsidR="00B50E39" w:rsidRPr="00E470F5">
        <w:rPr>
          <w:rFonts w:cstheme="minorHAnsi"/>
          <w:i/>
        </w:rPr>
        <w:t>Grüßen</w:t>
      </w:r>
      <w:proofErr w:type="spellEnd"/>
      <w:r w:rsidR="00515936" w:rsidRPr="00E470F5">
        <w:rPr>
          <w:rFonts w:cstheme="minorHAnsi"/>
          <w:i/>
        </w:rPr>
        <w:t xml:space="preserve">, </w:t>
      </w:r>
      <w:proofErr w:type="spellStart"/>
      <w:r w:rsidR="00515936" w:rsidRPr="00E470F5">
        <w:rPr>
          <w:rFonts w:cstheme="minorHAnsi"/>
          <w:i/>
        </w:rPr>
        <w:t>Mit</w:t>
      </w:r>
      <w:proofErr w:type="spellEnd"/>
      <w:r w:rsidR="00515936" w:rsidRPr="00E470F5">
        <w:rPr>
          <w:rFonts w:cstheme="minorHAnsi"/>
          <w:i/>
        </w:rPr>
        <w:t xml:space="preserve"> </w:t>
      </w:r>
      <w:proofErr w:type="spellStart"/>
      <w:r w:rsidR="00515936" w:rsidRPr="00E470F5">
        <w:rPr>
          <w:rFonts w:cstheme="minorHAnsi"/>
          <w:i/>
        </w:rPr>
        <w:t>Gruß</w:t>
      </w:r>
      <w:proofErr w:type="spellEnd"/>
      <w:r w:rsidR="00F1511D" w:rsidRPr="00E470F5">
        <w:rPr>
          <w:rFonts w:cstheme="minorHAnsi"/>
          <w:i/>
        </w:rPr>
        <w:t>“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>+ podpis celým jménem</w:t>
      </w:r>
      <w:r w:rsidR="00232D76" w:rsidRPr="00E470F5">
        <w:rPr>
          <w:rFonts w:cstheme="minorHAnsi"/>
        </w:rPr>
        <w:t>;</w:t>
      </w:r>
    </w:p>
    <w:p w14:paraId="5AC8F337" w14:textId="1B334BA2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Požadované jazykové prostředky:</w:t>
      </w:r>
      <w:r w:rsidR="008252CF" w:rsidRPr="00E470F5">
        <w:rPr>
          <w:rFonts w:cstheme="minorHAnsi"/>
        </w:rPr>
        <w:t xml:space="preserve"> formální jazyk bez expresívního zabarvení,</w:t>
      </w:r>
      <w:r w:rsidR="00AB5E32" w:rsidRPr="00E470F5">
        <w:rPr>
          <w:rFonts w:cstheme="minorHAnsi"/>
        </w:rPr>
        <w:t xml:space="preserve"> osobní a přivlastňovací zájmena ve 3. osobě psaná velkým písmenem, </w:t>
      </w:r>
      <w:r w:rsidRPr="00E470F5">
        <w:rPr>
          <w:rFonts w:cstheme="minorHAnsi"/>
        </w:rPr>
        <w:t>zdvořilostní fráze,</w:t>
      </w:r>
      <w:r w:rsidR="00B50E39" w:rsidRPr="00E470F5">
        <w:rPr>
          <w:rFonts w:cstheme="minorHAnsi"/>
        </w:rPr>
        <w:t xml:space="preserve"> použití konjunktivů</w:t>
      </w:r>
      <w:r w:rsidR="00F1511D" w:rsidRPr="00E470F5">
        <w:rPr>
          <w:rFonts w:cstheme="minorHAnsi"/>
        </w:rPr>
        <w:t xml:space="preserve"> a modálních sloves</w:t>
      </w:r>
      <w:r w:rsidR="00B50E39" w:rsidRPr="00E470F5">
        <w:rPr>
          <w:rFonts w:cstheme="minorHAnsi"/>
        </w:rPr>
        <w:t xml:space="preserve"> </w:t>
      </w:r>
      <w:r w:rsidR="00F1511D" w:rsidRPr="00E470F5">
        <w:rPr>
          <w:rFonts w:cstheme="minorHAnsi"/>
        </w:rPr>
        <w:t>(</w:t>
      </w:r>
      <w:proofErr w:type="spellStart"/>
      <w:r w:rsidR="00B50E39" w:rsidRPr="00E470F5">
        <w:rPr>
          <w:rFonts w:cstheme="minorHAnsi"/>
          <w:i/>
        </w:rPr>
        <w:t>Könnten</w:t>
      </w:r>
      <w:proofErr w:type="spellEnd"/>
      <w:r w:rsidR="00B50E39" w:rsidRPr="00E470F5">
        <w:rPr>
          <w:rFonts w:cstheme="minorHAnsi"/>
          <w:i/>
        </w:rPr>
        <w:t xml:space="preserve"> </w:t>
      </w:r>
      <w:proofErr w:type="spellStart"/>
      <w:r w:rsidR="00B50E39" w:rsidRPr="00E470F5">
        <w:rPr>
          <w:rFonts w:cstheme="minorHAnsi"/>
          <w:i/>
        </w:rPr>
        <w:t>Sie</w:t>
      </w:r>
      <w:proofErr w:type="spellEnd"/>
      <w:r w:rsidR="00B50E39" w:rsidRPr="00E470F5">
        <w:rPr>
          <w:rFonts w:cstheme="minorHAnsi"/>
          <w:i/>
        </w:rPr>
        <w:t xml:space="preserve">/ </w:t>
      </w:r>
      <w:proofErr w:type="spellStart"/>
      <w:r w:rsidR="00B50E39" w:rsidRPr="00E470F5">
        <w:rPr>
          <w:rFonts w:cstheme="minorHAnsi"/>
          <w:i/>
        </w:rPr>
        <w:t>Wären</w:t>
      </w:r>
      <w:proofErr w:type="spellEnd"/>
      <w:r w:rsidR="00B50E39" w:rsidRPr="00E470F5">
        <w:rPr>
          <w:rFonts w:cstheme="minorHAnsi"/>
          <w:i/>
        </w:rPr>
        <w:t xml:space="preserve"> </w:t>
      </w:r>
      <w:proofErr w:type="spellStart"/>
      <w:r w:rsidR="00B50E39" w:rsidRPr="00E470F5">
        <w:rPr>
          <w:rFonts w:cstheme="minorHAnsi"/>
          <w:i/>
        </w:rPr>
        <w:t>Sie</w:t>
      </w:r>
      <w:proofErr w:type="spellEnd"/>
      <w:r w:rsidRPr="00E470F5">
        <w:rPr>
          <w:rFonts w:cstheme="minorHAnsi"/>
          <w:i/>
        </w:rPr>
        <w:t xml:space="preserve"> </w:t>
      </w:r>
      <w:r w:rsidR="00AB5E32" w:rsidRPr="00E470F5">
        <w:rPr>
          <w:rFonts w:cstheme="minorHAnsi"/>
          <w:i/>
        </w:rPr>
        <w:t xml:space="preserve">/ </w:t>
      </w:r>
      <w:proofErr w:type="spellStart"/>
      <w:r w:rsidR="00AB5E32" w:rsidRPr="00E470F5">
        <w:rPr>
          <w:rFonts w:cstheme="minorHAnsi"/>
          <w:i/>
        </w:rPr>
        <w:t>Dürfte</w:t>
      </w:r>
      <w:proofErr w:type="spellEnd"/>
      <w:r w:rsidR="00AB5E32" w:rsidRPr="00E470F5">
        <w:rPr>
          <w:rFonts w:cstheme="minorHAnsi"/>
          <w:i/>
        </w:rPr>
        <w:t xml:space="preserve"> </w:t>
      </w:r>
      <w:proofErr w:type="spellStart"/>
      <w:r w:rsidR="00AB5E32" w:rsidRPr="00E470F5">
        <w:rPr>
          <w:rFonts w:cstheme="minorHAnsi"/>
          <w:i/>
        </w:rPr>
        <w:t>ich</w:t>
      </w:r>
      <w:proofErr w:type="spellEnd"/>
      <w:r w:rsidR="00F1511D" w:rsidRPr="00E470F5">
        <w:rPr>
          <w:rFonts w:cstheme="minorHAnsi"/>
          <w:i/>
        </w:rPr>
        <w:t xml:space="preserve"> </w:t>
      </w:r>
      <w:r w:rsidR="00AB5E32" w:rsidRPr="00E470F5">
        <w:rPr>
          <w:rFonts w:cstheme="minorHAnsi"/>
          <w:i/>
        </w:rPr>
        <w:t>…</w:t>
      </w:r>
      <w:r w:rsidR="00F1511D" w:rsidRPr="00E470F5">
        <w:rPr>
          <w:rFonts w:cstheme="minorHAnsi"/>
        </w:rPr>
        <w:t>)</w:t>
      </w:r>
      <w:r w:rsidR="00FA5805" w:rsidRPr="00E470F5">
        <w:rPr>
          <w:rFonts w:cstheme="minorHAnsi"/>
        </w:rPr>
        <w:t xml:space="preserve"> </w:t>
      </w:r>
      <w:r w:rsidRPr="00E470F5">
        <w:rPr>
          <w:rFonts w:cstheme="minorHAnsi"/>
        </w:rPr>
        <w:t xml:space="preserve">preference trpného rodu </w:t>
      </w:r>
      <w:r w:rsidR="008252CF" w:rsidRPr="00E470F5">
        <w:rPr>
          <w:rFonts w:cstheme="minorHAnsi"/>
        </w:rPr>
        <w:t>před činným, převažují souřadná souvětí (</w:t>
      </w:r>
      <w:proofErr w:type="spellStart"/>
      <w:r w:rsidR="008252CF" w:rsidRPr="00E470F5">
        <w:rPr>
          <w:rFonts w:cstheme="minorHAnsi"/>
          <w:i/>
        </w:rPr>
        <w:t>und</w:t>
      </w:r>
      <w:proofErr w:type="spellEnd"/>
      <w:r w:rsidR="008252CF" w:rsidRPr="00E470F5">
        <w:rPr>
          <w:rFonts w:cstheme="minorHAnsi"/>
          <w:i/>
        </w:rPr>
        <w:t xml:space="preserve">, </w:t>
      </w:r>
      <w:proofErr w:type="spellStart"/>
      <w:r w:rsidR="008252CF" w:rsidRPr="00E470F5">
        <w:rPr>
          <w:rFonts w:cstheme="minorHAnsi"/>
          <w:i/>
        </w:rPr>
        <w:t>aber</w:t>
      </w:r>
      <w:proofErr w:type="spellEnd"/>
      <w:r w:rsidR="008252CF" w:rsidRPr="00E470F5">
        <w:rPr>
          <w:rFonts w:cstheme="minorHAnsi"/>
          <w:i/>
        </w:rPr>
        <w:t xml:space="preserve">, oder, </w:t>
      </w:r>
      <w:proofErr w:type="spellStart"/>
      <w:r w:rsidR="008252CF" w:rsidRPr="00E470F5">
        <w:rPr>
          <w:rFonts w:cstheme="minorHAnsi"/>
          <w:i/>
        </w:rPr>
        <w:t>darum</w:t>
      </w:r>
      <w:proofErr w:type="spellEnd"/>
      <w:r w:rsidR="008252CF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sonst</w:t>
      </w:r>
      <w:proofErr w:type="spellEnd"/>
      <w:r w:rsidR="00AE7E54" w:rsidRPr="00E470F5">
        <w:rPr>
          <w:rFonts w:cstheme="minorHAnsi"/>
        </w:rPr>
        <w:t xml:space="preserve">), infinitivní </w:t>
      </w:r>
      <w:proofErr w:type="gramStart"/>
      <w:r w:rsidR="00AE7E54" w:rsidRPr="00E470F5">
        <w:rPr>
          <w:rFonts w:cstheme="minorHAnsi"/>
        </w:rPr>
        <w:t xml:space="preserve">konstrukce </w:t>
      </w:r>
      <w:r w:rsidR="008252CF" w:rsidRPr="00E470F5">
        <w:rPr>
          <w:rFonts w:cstheme="minorHAnsi"/>
        </w:rPr>
        <w:t xml:space="preserve"> </w:t>
      </w:r>
      <w:r w:rsidR="00AE7E54" w:rsidRPr="00E470F5">
        <w:rPr>
          <w:rFonts w:cstheme="minorHAnsi"/>
        </w:rPr>
        <w:t>(</w:t>
      </w:r>
      <w:proofErr w:type="gramEnd"/>
      <w:r w:rsidR="008252CF" w:rsidRPr="00E470F5">
        <w:rPr>
          <w:rFonts w:cstheme="minorHAnsi"/>
          <w:i/>
        </w:rPr>
        <w:t xml:space="preserve">um – </w:t>
      </w:r>
      <w:proofErr w:type="spellStart"/>
      <w:r w:rsidR="008252CF" w:rsidRPr="00E470F5">
        <w:rPr>
          <w:rFonts w:cstheme="minorHAnsi"/>
          <w:i/>
        </w:rPr>
        <w:t>zu</w:t>
      </w:r>
      <w:proofErr w:type="spellEnd"/>
      <w:r w:rsidR="008252CF" w:rsidRPr="00E470F5">
        <w:rPr>
          <w:rFonts w:cstheme="minorHAnsi"/>
          <w:i/>
        </w:rPr>
        <w:t xml:space="preserve">, </w:t>
      </w:r>
      <w:proofErr w:type="spellStart"/>
      <w:r w:rsidR="008252CF" w:rsidRPr="00E470F5">
        <w:rPr>
          <w:rFonts w:cstheme="minorHAnsi"/>
          <w:i/>
        </w:rPr>
        <w:t>statt</w:t>
      </w:r>
      <w:proofErr w:type="spellEnd"/>
      <w:r w:rsidR="008252CF" w:rsidRPr="00E470F5">
        <w:rPr>
          <w:rFonts w:cstheme="minorHAnsi"/>
          <w:i/>
        </w:rPr>
        <w:t xml:space="preserve"> – </w:t>
      </w:r>
      <w:proofErr w:type="spellStart"/>
      <w:r w:rsidR="008252CF" w:rsidRPr="00E470F5">
        <w:rPr>
          <w:rFonts w:cstheme="minorHAnsi"/>
          <w:i/>
        </w:rPr>
        <w:t>zu</w:t>
      </w:r>
      <w:proofErr w:type="spellEnd"/>
      <w:r w:rsidR="008252CF" w:rsidRPr="00E470F5">
        <w:rPr>
          <w:rFonts w:cstheme="minorHAnsi"/>
        </w:rPr>
        <w:t>)</w:t>
      </w:r>
      <w:r w:rsidR="00232D76" w:rsidRPr="00E470F5">
        <w:rPr>
          <w:rFonts w:cstheme="minorHAnsi"/>
        </w:rPr>
        <w:t>;</w:t>
      </w:r>
    </w:p>
    <w:p w14:paraId="6A27796B" w14:textId="44E5E876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Nepřijatelné jazykové prostředky: citově z</w:t>
      </w:r>
      <w:r w:rsidR="009A753E" w:rsidRPr="00E470F5">
        <w:rPr>
          <w:rFonts w:cstheme="minorHAnsi"/>
        </w:rPr>
        <w:t>abarvená slova, slangové výrazy</w:t>
      </w:r>
      <w:r w:rsidR="009562EE" w:rsidRPr="00E470F5">
        <w:rPr>
          <w:rFonts w:cstheme="minorHAnsi"/>
        </w:rPr>
        <w:t>, nesprávné oslovení, rozloučení z hlediska ve vztahu k příjemci a stejně tak tykání nebo vykání</w:t>
      </w:r>
      <w:r w:rsidR="00232D76" w:rsidRPr="00E470F5">
        <w:rPr>
          <w:rFonts w:cstheme="minorHAnsi"/>
        </w:rPr>
        <w:t>.</w:t>
      </w:r>
      <w:r w:rsidRPr="00E470F5">
        <w:rPr>
          <w:rFonts w:cstheme="minorHAnsi"/>
        </w:rPr>
        <w:t xml:space="preserve"> </w:t>
      </w:r>
    </w:p>
    <w:p w14:paraId="0769E20E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0411E0F2" w14:textId="77777777" w:rsidR="00054836" w:rsidRPr="00E470F5" w:rsidRDefault="00054836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 xml:space="preserve">2.1.1.2 Neformální dopis/e-mail   </w:t>
      </w:r>
    </w:p>
    <w:p w14:paraId="3CEF5DAF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Text obsahuje oslovení, úvod, hlavní část, závěr, rozloučení a podpis; text je náležitě členěný do odstavců;</w:t>
      </w:r>
    </w:p>
    <w:p w14:paraId="45E9DE23" w14:textId="7B0DE1BD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Oslovení </w:t>
      </w:r>
      <w:r w:rsidR="007902A5" w:rsidRPr="00E470F5">
        <w:rPr>
          <w:rFonts w:cstheme="minorHAnsi"/>
        </w:rPr>
        <w:t>„</w:t>
      </w:r>
      <w:proofErr w:type="spellStart"/>
      <w:r w:rsidR="003013F5" w:rsidRPr="00E470F5">
        <w:rPr>
          <w:rFonts w:cstheme="minorHAnsi"/>
          <w:i/>
        </w:rPr>
        <w:t>Hallo</w:t>
      </w:r>
      <w:proofErr w:type="spellEnd"/>
      <w:r w:rsidR="003013F5" w:rsidRPr="00E470F5">
        <w:rPr>
          <w:rFonts w:cstheme="minorHAnsi"/>
          <w:i/>
        </w:rPr>
        <w:t xml:space="preserve"> / </w:t>
      </w:r>
      <w:proofErr w:type="spellStart"/>
      <w:r w:rsidR="003013F5" w:rsidRPr="00E470F5">
        <w:rPr>
          <w:rFonts w:cstheme="minorHAnsi"/>
          <w:i/>
        </w:rPr>
        <w:t>Hi</w:t>
      </w:r>
      <w:proofErr w:type="spellEnd"/>
      <w:r w:rsidR="00AB5E32" w:rsidRPr="00E470F5">
        <w:rPr>
          <w:rFonts w:cstheme="minorHAnsi"/>
          <w:i/>
        </w:rPr>
        <w:t xml:space="preserve">, </w:t>
      </w:r>
      <w:proofErr w:type="spellStart"/>
      <w:r w:rsidR="00AB5E32" w:rsidRPr="00E470F5">
        <w:rPr>
          <w:rFonts w:cstheme="minorHAnsi"/>
          <w:i/>
        </w:rPr>
        <w:t>Liebe</w:t>
      </w:r>
      <w:proofErr w:type="spellEnd"/>
      <w:r w:rsidR="00AB5E32" w:rsidRPr="00E470F5">
        <w:rPr>
          <w:rFonts w:cstheme="minorHAnsi"/>
          <w:i/>
        </w:rPr>
        <w:t>(r)</w:t>
      </w:r>
      <w:r w:rsidR="00F1511D" w:rsidRPr="00E470F5">
        <w:rPr>
          <w:rFonts w:cstheme="minorHAnsi"/>
          <w:i/>
        </w:rPr>
        <w:t>“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 xml:space="preserve">+ </w:t>
      </w:r>
      <w:proofErr w:type="spellStart"/>
      <w:r w:rsidR="003013F5" w:rsidRPr="00E470F5">
        <w:rPr>
          <w:rFonts w:cstheme="minorHAnsi"/>
        </w:rPr>
        <w:t>N</w:t>
      </w:r>
      <w:r w:rsidR="00AB5E32" w:rsidRPr="00E470F5">
        <w:rPr>
          <w:rFonts w:cstheme="minorHAnsi"/>
        </w:rPr>
        <w:t>ame</w:t>
      </w:r>
      <w:proofErr w:type="spellEnd"/>
      <w:r w:rsidR="00F1511D" w:rsidRPr="00E470F5">
        <w:rPr>
          <w:rFonts w:cstheme="minorHAnsi"/>
        </w:rPr>
        <w:t xml:space="preserve"> nebo</w:t>
      </w:r>
      <w:r w:rsidR="00AB5E32" w:rsidRPr="00E470F5">
        <w:rPr>
          <w:rFonts w:cstheme="minorHAnsi"/>
          <w:i/>
        </w:rPr>
        <w:t xml:space="preserve"> </w:t>
      </w:r>
      <w:r w:rsidR="00F1511D" w:rsidRPr="00E470F5">
        <w:rPr>
          <w:rFonts w:cstheme="minorHAnsi"/>
          <w:i/>
        </w:rPr>
        <w:t>„</w:t>
      </w:r>
      <w:proofErr w:type="spellStart"/>
      <w:r w:rsidR="00AB5E32" w:rsidRPr="00E470F5">
        <w:rPr>
          <w:rFonts w:cstheme="minorHAnsi"/>
          <w:i/>
        </w:rPr>
        <w:t>Liebe</w:t>
      </w:r>
      <w:proofErr w:type="spellEnd"/>
      <w:r w:rsidR="00AB5E32" w:rsidRPr="00E470F5">
        <w:rPr>
          <w:rFonts w:cstheme="minorHAnsi"/>
          <w:i/>
        </w:rPr>
        <w:t xml:space="preserve"> </w:t>
      </w:r>
      <w:proofErr w:type="spellStart"/>
      <w:r w:rsidR="00AB5E32" w:rsidRPr="00E470F5">
        <w:rPr>
          <w:rFonts w:cstheme="minorHAnsi"/>
          <w:i/>
        </w:rPr>
        <w:t>Tante</w:t>
      </w:r>
      <w:proofErr w:type="spellEnd"/>
      <w:r w:rsidR="00AB5E32" w:rsidRPr="00E470F5">
        <w:rPr>
          <w:rFonts w:cstheme="minorHAnsi"/>
          <w:i/>
        </w:rPr>
        <w:t xml:space="preserve">/ </w:t>
      </w:r>
      <w:proofErr w:type="spellStart"/>
      <w:r w:rsidR="00AB5E32" w:rsidRPr="00E470F5">
        <w:rPr>
          <w:rFonts w:cstheme="minorHAnsi"/>
          <w:i/>
        </w:rPr>
        <w:t>Lieber</w:t>
      </w:r>
      <w:proofErr w:type="spellEnd"/>
      <w:r w:rsidR="00AB5E32" w:rsidRPr="00E470F5">
        <w:rPr>
          <w:rFonts w:cstheme="minorHAnsi"/>
          <w:i/>
        </w:rPr>
        <w:t xml:space="preserve"> </w:t>
      </w:r>
      <w:proofErr w:type="spellStart"/>
      <w:r w:rsidR="00AB5E32" w:rsidRPr="00E470F5">
        <w:rPr>
          <w:rFonts w:cstheme="minorHAnsi"/>
          <w:i/>
        </w:rPr>
        <w:t>Onkel</w:t>
      </w:r>
      <w:proofErr w:type="spellEnd"/>
      <w:r w:rsidR="007902A5" w:rsidRPr="00E470F5">
        <w:rPr>
          <w:rFonts w:cstheme="minorHAnsi"/>
          <w:i/>
        </w:rPr>
        <w:t>“</w:t>
      </w:r>
      <w:r w:rsidR="00AB5E32" w:rsidRPr="00E470F5">
        <w:rPr>
          <w:rFonts w:cstheme="minorHAnsi"/>
          <w:i/>
        </w:rPr>
        <w:t>,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 xml:space="preserve">rozloučení </w:t>
      </w:r>
      <w:r w:rsidR="007902A5" w:rsidRPr="00E470F5">
        <w:rPr>
          <w:rFonts w:cstheme="minorHAnsi"/>
        </w:rPr>
        <w:t>„</w:t>
      </w:r>
      <w:proofErr w:type="spellStart"/>
      <w:r w:rsidR="003013F5" w:rsidRPr="00E470F5">
        <w:rPr>
          <w:rFonts w:cstheme="minorHAnsi"/>
          <w:i/>
        </w:rPr>
        <w:t>Liebe</w:t>
      </w:r>
      <w:proofErr w:type="spellEnd"/>
      <w:r w:rsidR="003013F5" w:rsidRPr="00E470F5">
        <w:rPr>
          <w:rFonts w:cstheme="minorHAnsi"/>
          <w:i/>
        </w:rPr>
        <w:t xml:space="preserve"> </w:t>
      </w:r>
      <w:proofErr w:type="spellStart"/>
      <w:r w:rsidR="003013F5" w:rsidRPr="00E470F5">
        <w:rPr>
          <w:rFonts w:cstheme="minorHAnsi"/>
          <w:i/>
        </w:rPr>
        <w:t>Grüße</w:t>
      </w:r>
      <w:proofErr w:type="spellEnd"/>
      <w:r w:rsidR="003013F5" w:rsidRPr="00E470F5">
        <w:rPr>
          <w:rFonts w:cstheme="minorHAnsi"/>
          <w:i/>
        </w:rPr>
        <w:t xml:space="preserve"> / </w:t>
      </w:r>
      <w:proofErr w:type="spellStart"/>
      <w:r w:rsidR="003013F5" w:rsidRPr="00E470F5">
        <w:rPr>
          <w:rFonts w:cstheme="minorHAnsi"/>
          <w:i/>
        </w:rPr>
        <w:t>Herzliche</w:t>
      </w:r>
      <w:proofErr w:type="spellEnd"/>
      <w:r w:rsidR="003013F5" w:rsidRPr="00E470F5">
        <w:rPr>
          <w:rFonts w:cstheme="minorHAnsi"/>
          <w:i/>
        </w:rPr>
        <w:t xml:space="preserve"> </w:t>
      </w:r>
      <w:proofErr w:type="spellStart"/>
      <w:r w:rsidR="003013F5" w:rsidRPr="00E470F5">
        <w:rPr>
          <w:rFonts w:cstheme="minorHAnsi"/>
          <w:i/>
        </w:rPr>
        <w:t>Grüße</w:t>
      </w:r>
      <w:proofErr w:type="spellEnd"/>
      <w:r w:rsidR="003013F5" w:rsidRPr="00E470F5">
        <w:rPr>
          <w:rFonts w:cstheme="minorHAnsi"/>
          <w:i/>
        </w:rPr>
        <w:t xml:space="preserve"> / </w:t>
      </w:r>
      <w:proofErr w:type="spellStart"/>
      <w:r w:rsidR="003013F5" w:rsidRPr="00E470F5">
        <w:rPr>
          <w:rFonts w:cstheme="minorHAnsi"/>
          <w:i/>
        </w:rPr>
        <w:t>Viele</w:t>
      </w:r>
      <w:proofErr w:type="spellEnd"/>
      <w:r w:rsidR="003013F5" w:rsidRPr="00E470F5">
        <w:rPr>
          <w:rFonts w:cstheme="minorHAnsi"/>
          <w:i/>
        </w:rPr>
        <w:t xml:space="preserve"> </w:t>
      </w:r>
      <w:proofErr w:type="spellStart"/>
      <w:r w:rsidR="003013F5" w:rsidRPr="00E470F5">
        <w:rPr>
          <w:rFonts w:cstheme="minorHAnsi"/>
          <w:i/>
        </w:rPr>
        <w:t>Grüße</w:t>
      </w:r>
      <w:proofErr w:type="spellEnd"/>
      <w:r w:rsidR="003013F5" w:rsidRPr="00E470F5">
        <w:rPr>
          <w:rFonts w:cstheme="minorHAnsi"/>
          <w:i/>
        </w:rPr>
        <w:t xml:space="preserve"> / </w:t>
      </w:r>
      <w:proofErr w:type="spellStart"/>
      <w:r w:rsidR="003013F5" w:rsidRPr="00E470F5">
        <w:rPr>
          <w:rFonts w:cstheme="minorHAnsi"/>
          <w:i/>
        </w:rPr>
        <w:t>Tschüss</w:t>
      </w:r>
      <w:proofErr w:type="spellEnd"/>
      <w:r w:rsidR="003013F5" w:rsidRPr="00E470F5">
        <w:rPr>
          <w:rFonts w:cstheme="minorHAnsi"/>
          <w:i/>
        </w:rPr>
        <w:t xml:space="preserve"> /</w:t>
      </w:r>
      <w:r w:rsidR="00AB5E32" w:rsidRPr="00E470F5">
        <w:rPr>
          <w:rFonts w:cstheme="minorHAnsi"/>
          <w:i/>
        </w:rPr>
        <w:t xml:space="preserve"> Bis </w:t>
      </w:r>
      <w:proofErr w:type="spellStart"/>
      <w:r w:rsidR="00AB5E32" w:rsidRPr="00E470F5">
        <w:rPr>
          <w:rFonts w:cstheme="minorHAnsi"/>
          <w:i/>
        </w:rPr>
        <w:t>bald</w:t>
      </w:r>
      <w:proofErr w:type="spellEnd"/>
      <w:r w:rsidR="00FA5805" w:rsidRPr="00E470F5">
        <w:rPr>
          <w:rFonts w:cstheme="minorHAnsi"/>
          <w:i/>
        </w:rPr>
        <w:t xml:space="preserve"> </w:t>
      </w:r>
      <w:r w:rsidR="00AB5E32" w:rsidRPr="00E470F5">
        <w:rPr>
          <w:rFonts w:cstheme="minorHAnsi"/>
          <w:i/>
        </w:rPr>
        <w:t xml:space="preserve">/ </w:t>
      </w:r>
      <w:proofErr w:type="spellStart"/>
      <w:r w:rsidR="00AB5E32" w:rsidRPr="00E470F5">
        <w:rPr>
          <w:rFonts w:cstheme="minorHAnsi"/>
          <w:i/>
        </w:rPr>
        <w:t>Mach’s</w:t>
      </w:r>
      <w:proofErr w:type="spellEnd"/>
      <w:r w:rsidR="00AB5E32" w:rsidRPr="00E470F5">
        <w:rPr>
          <w:rFonts w:cstheme="minorHAnsi"/>
          <w:i/>
        </w:rPr>
        <w:t xml:space="preserve"> gut</w:t>
      </w:r>
      <w:r w:rsidR="00FA5805" w:rsidRPr="00E470F5">
        <w:rPr>
          <w:rFonts w:cstheme="minorHAnsi"/>
          <w:i/>
        </w:rPr>
        <w:t xml:space="preserve"> </w:t>
      </w:r>
      <w:r w:rsidR="00AB5E32" w:rsidRPr="00E470F5">
        <w:rPr>
          <w:rFonts w:cstheme="minorHAnsi"/>
          <w:i/>
        </w:rPr>
        <w:t>/</w:t>
      </w:r>
      <w:r w:rsidR="003013F5" w:rsidRPr="00E470F5">
        <w:rPr>
          <w:rFonts w:cstheme="minorHAnsi"/>
          <w:i/>
        </w:rPr>
        <w:t xml:space="preserve"> </w:t>
      </w:r>
      <w:proofErr w:type="spellStart"/>
      <w:r w:rsidR="003013F5" w:rsidRPr="00E470F5">
        <w:rPr>
          <w:rFonts w:cstheme="minorHAnsi"/>
          <w:i/>
        </w:rPr>
        <w:t>Ade</w:t>
      </w:r>
      <w:proofErr w:type="spellEnd"/>
      <w:r w:rsidR="003013F5" w:rsidRPr="00E470F5">
        <w:rPr>
          <w:rFonts w:cstheme="minorHAnsi"/>
          <w:i/>
        </w:rPr>
        <w:t xml:space="preserve"> / Servus</w:t>
      </w:r>
      <w:r w:rsidR="007902A5" w:rsidRPr="00E470F5">
        <w:rPr>
          <w:rFonts w:cstheme="minorHAnsi"/>
          <w:i/>
        </w:rPr>
        <w:t>“</w:t>
      </w:r>
      <w:r w:rsidR="00AB5E32" w:rsidRPr="00E470F5">
        <w:rPr>
          <w:rFonts w:cstheme="minorHAnsi"/>
        </w:rPr>
        <w:t xml:space="preserve"> </w:t>
      </w:r>
      <w:r w:rsidRPr="00E470F5">
        <w:rPr>
          <w:rFonts w:cstheme="minorHAnsi"/>
        </w:rPr>
        <w:t>+ podpis</w:t>
      </w:r>
      <w:r w:rsidR="00232D76" w:rsidRPr="00E470F5">
        <w:rPr>
          <w:rFonts w:cstheme="minorHAnsi"/>
        </w:rPr>
        <w:t>;</w:t>
      </w:r>
      <w:r w:rsidRPr="00E470F5">
        <w:rPr>
          <w:rFonts w:cstheme="minorHAnsi"/>
        </w:rPr>
        <w:t xml:space="preserve"> </w:t>
      </w:r>
    </w:p>
    <w:p w14:paraId="37FBBD35" w14:textId="77777777" w:rsidR="002B56DC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Požadované jazykové prostředky: </w:t>
      </w:r>
      <w:r w:rsidR="008252CF" w:rsidRPr="00E470F5">
        <w:rPr>
          <w:rFonts w:cstheme="minorHAnsi"/>
        </w:rPr>
        <w:t xml:space="preserve">neformální jazyk, běžná slovní zásoba, tykání, </w:t>
      </w:r>
      <w:r w:rsidRPr="00E470F5">
        <w:rPr>
          <w:rFonts w:cstheme="minorHAnsi"/>
        </w:rPr>
        <w:t xml:space="preserve">výrazy typické pro hovorový jazyk (např. </w:t>
      </w:r>
      <w:proofErr w:type="spellStart"/>
      <w:r w:rsidR="003013F5" w:rsidRPr="00E470F5">
        <w:rPr>
          <w:rFonts w:cstheme="minorHAnsi"/>
          <w:i/>
        </w:rPr>
        <w:t>denn</w:t>
      </w:r>
      <w:proofErr w:type="spellEnd"/>
      <w:r w:rsidRPr="00E470F5">
        <w:rPr>
          <w:rFonts w:cstheme="minorHAnsi"/>
          <w:i/>
        </w:rPr>
        <w:t>,</w:t>
      </w:r>
      <w:r w:rsidR="003013F5" w:rsidRPr="00E470F5">
        <w:rPr>
          <w:rFonts w:cstheme="minorHAnsi"/>
          <w:i/>
        </w:rPr>
        <w:t xml:space="preserve"> </w:t>
      </w:r>
      <w:proofErr w:type="spellStart"/>
      <w:r w:rsidR="003013F5" w:rsidRPr="00E470F5">
        <w:rPr>
          <w:rFonts w:cstheme="minorHAnsi"/>
          <w:i/>
        </w:rPr>
        <w:t>wohl</w:t>
      </w:r>
      <w:proofErr w:type="spellEnd"/>
      <w:r w:rsidR="003013F5" w:rsidRPr="00E470F5">
        <w:rPr>
          <w:rFonts w:cstheme="minorHAnsi"/>
          <w:i/>
        </w:rPr>
        <w:t xml:space="preserve">, </w:t>
      </w:r>
      <w:proofErr w:type="spellStart"/>
      <w:r w:rsidR="003013F5" w:rsidRPr="00E470F5">
        <w:rPr>
          <w:rFonts w:cstheme="minorHAnsi"/>
          <w:i/>
        </w:rPr>
        <w:t>bloß</w:t>
      </w:r>
      <w:proofErr w:type="spellEnd"/>
      <w:r w:rsidR="003013F5" w:rsidRPr="00E470F5">
        <w:rPr>
          <w:rFonts w:cstheme="minorHAnsi"/>
          <w:i/>
        </w:rPr>
        <w:t>…</w:t>
      </w:r>
      <w:r w:rsidRPr="00E470F5">
        <w:rPr>
          <w:rFonts w:cstheme="minorHAnsi"/>
          <w:i/>
        </w:rPr>
        <w:t>)</w:t>
      </w:r>
      <w:r w:rsidR="00F3160C" w:rsidRPr="00E470F5">
        <w:rPr>
          <w:rFonts w:cstheme="minorHAnsi"/>
        </w:rPr>
        <w:t>,</w:t>
      </w:r>
      <w:r w:rsidR="00AB5E32" w:rsidRPr="00E470F5">
        <w:rPr>
          <w:rFonts w:cstheme="minorHAnsi"/>
        </w:rPr>
        <w:t xml:space="preserve"> konjunktivy</w:t>
      </w:r>
      <w:r w:rsidR="00AB646F" w:rsidRPr="00E470F5">
        <w:rPr>
          <w:rFonts w:cstheme="minorHAnsi"/>
        </w:rPr>
        <w:t xml:space="preserve"> (</w:t>
      </w:r>
      <w:proofErr w:type="spellStart"/>
      <w:r w:rsidR="00AB646F" w:rsidRPr="00E470F5">
        <w:rPr>
          <w:rFonts w:cstheme="minorHAnsi"/>
        </w:rPr>
        <w:t>würde</w:t>
      </w:r>
      <w:proofErr w:type="spellEnd"/>
      <w:r w:rsidR="00AB646F" w:rsidRPr="00E470F5">
        <w:rPr>
          <w:rFonts w:cstheme="minorHAnsi"/>
        </w:rPr>
        <w:t xml:space="preserve"> + infinitiv nebo konjunktiv </w:t>
      </w:r>
      <w:proofErr w:type="spellStart"/>
      <w:r w:rsidR="00AB646F" w:rsidRPr="00E470F5">
        <w:rPr>
          <w:rFonts w:cstheme="minorHAnsi"/>
        </w:rPr>
        <w:t>Präteritum</w:t>
      </w:r>
      <w:proofErr w:type="spellEnd"/>
      <w:r w:rsidR="00AB646F" w:rsidRPr="00E470F5">
        <w:rPr>
          <w:rFonts w:cstheme="minorHAnsi"/>
        </w:rPr>
        <w:t>)</w:t>
      </w:r>
      <w:r w:rsidR="00AB5E32" w:rsidRPr="00E470F5">
        <w:rPr>
          <w:rFonts w:cstheme="minorHAnsi"/>
        </w:rPr>
        <w:t xml:space="preserve">, </w:t>
      </w:r>
      <w:r w:rsidR="00AB5E32" w:rsidRPr="00E470F5">
        <w:rPr>
          <w:rFonts w:cstheme="minorHAnsi"/>
        </w:rPr>
        <w:lastRenderedPageBreak/>
        <w:t>modální slovesa,</w:t>
      </w:r>
      <w:r w:rsidRPr="00E470F5">
        <w:rPr>
          <w:rFonts w:cstheme="minorHAnsi"/>
        </w:rPr>
        <w:t xml:space="preserve"> preference činného rodu před trpným</w:t>
      </w:r>
      <w:r w:rsidR="00AE7E54" w:rsidRPr="00E470F5">
        <w:rPr>
          <w:rFonts w:cstheme="minorHAnsi"/>
        </w:rPr>
        <w:t>, přehledné věty, souřadná i podřadná souvětí (</w:t>
      </w:r>
      <w:proofErr w:type="spellStart"/>
      <w:r w:rsidR="00AE7E54" w:rsidRPr="00E470F5">
        <w:rPr>
          <w:rFonts w:cstheme="minorHAnsi"/>
          <w:i/>
        </w:rPr>
        <w:t>und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aber</w:t>
      </w:r>
      <w:proofErr w:type="spellEnd"/>
      <w:r w:rsidR="00AE7E54" w:rsidRPr="00E470F5">
        <w:rPr>
          <w:rFonts w:cstheme="minorHAnsi"/>
          <w:i/>
        </w:rPr>
        <w:t xml:space="preserve">, oder, </w:t>
      </w:r>
      <w:proofErr w:type="spellStart"/>
      <w:r w:rsidR="00AE7E54" w:rsidRPr="00E470F5">
        <w:rPr>
          <w:rFonts w:cstheme="minorHAnsi"/>
          <w:i/>
        </w:rPr>
        <w:t>darum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trotzdem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weil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dass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wenn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als</w:t>
      </w:r>
      <w:proofErr w:type="spellEnd"/>
      <w:r w:rsidR="00AE7E54" w:rsidRPr="00E470F5">
        <w:rPr>
          <w:rFonts w:cstheme="minorHAnsi"/>
          <w:i/>
        </w:rPr>
        <w:t xml:space="preserve">, ob, </w:t>
      </w:r>
      <w:proofErr w:type="spellStart"/>
      <w:r w:rsidR="00AE7E54" w:rsidRPr="00E470F5">
        <w:rPr>
          <w:rFonts w:cstheme="minorHAnsi"/>
          <w:i/>
        </w:rPr>
        <w:t>obwohl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seitdem</w:t>
      </w:r>
      <w:proofErr w:type="spellEnd"/>
      <w:r w:rsidR="00AE7E54" w:rsidRPr="00E470F5">
        <w:rPr>
          <w:rFonts w:cstheme="minorHAnsi"/>
        </w:rPr>
        <w:t>), zjišťovací i doplňovací otázky (</w:t>
      </w:r>
      <w:proofErr w:type="spellStart"/>
      <w:r w:rsidR="00AE7E54" w:rsidRPr="00E470F5">
        <w:rPr>
          <w:rFonts w:cstheme="minorHAnsi"/>
          <w:i/>
        </w:rPr>
        <w:t>Wie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r w:rsidR="00AE7E54" w:rsidRPr="00E470F5">
        <w:rPr>
          <w:rFonts w:cstheme="minorHAnsi"/>
          <w:i/>
        </w:rPr>
        <w:t>geht</w:t>
      </w:r>
      <w:r w:rsidR="00F87105" w:rsidRPr="00E470F5">
        <w:rPr>
          <w:rFonts w:cstheme="minorHAnsi"/>
          <w:i/>
        </w:rPr>
        <w:t>´</w:t>
      </w:r>
      <w:r w:rsidR="00AE7E54" w:rsidRPr="00E470F5">
        <w:rPr>
          <w:rFonts w:cstheme="minorHAnsi"/>
          <w:i/>
        </w:rPr>
        <w:t>s</w:t>
      </w:r>
      <w:proofErr w:type="spellEnd"/>
      <w:r w:rsidR="00AE7E54" w:rsidRPr="00E470F5">
        <w:rPr>
          <w:rFonts w:cstheme="minorHAnsi"/>
          <w:i/>
        </w:rPr>
        <w:t>?</w:t>
      </w:r>
      <w:r w:rsidR="00AE7E54" w:rsidRPr="00E470F5">
        <w:rPr>
          <w:rFonts w:cstheme="minorHAnsi"/>
        </w:rPr>
        <w:t>), nepřímé otázky (</w:t>
      </w:r>
      <w:proofErr w:type="spellStart"/>
      <w:r w:rsidR="00AE7E54" w:rsidRPr="00E470F5">
        <w:rPr>
          <w:rFonts w:cstheme="minorHAnsi"/>
          <w:i/>
        </w:rPr>
        <w:t>Schreib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r w:rsidR="00AE7E54" w:rsidRPr="00E470F5">
        <w:rPr>
          <w:rFonts w:cstheme="minorHAnsi"/>
          <w:i/>
        </w:rPr>
        <w:t>mir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r w:rsidR="00AE7E54" w:rsidRPr="00E470F5">
        <w:rPr>
          <w:rFonts w:cstheme="minorHAnsi"/>
          <w:i/>
        </w:rPr>
        <w:t>bitte</w:t>
      </w:r>
      <w:proofErr w:type="spellEnd"/>
      <w:r w:rsidR="00AE7E54" w:rsidRPr="00E470F5">
        <w:rPr>
          <w:rFonts w:cstheme="minorHAnsi"/>
          <w:i/>
        </w:rPr>
        <w:t xml:space="preserve">, </w:t>
      </w:r>
      <w:proofErr w:type="spellStart"/>
      <w:r w:rsidR="00AE7E54" w:rsidRPr="00E470F5">
        <w:rPr>
          <w:rFonts w:cstheme="minorHAnsi"/>
          <w:i/>
        </w:rPr>
        <w:t>wann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r w:rsidR="00AE7E54" w:rsidRPr="00E470F5">
        <w:rPr>
          <w:rFonts w:cstheme="minorHAnsi"/>
          <w:i/>
        </w:rPr>
        <w:t>du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r w:rsidR="00AE7E54" w:rsidRPr="00E470F5">
        <w:rPr>
          <w:rFonts w:cstheme="minorHAnsi"/>
          <w:i/>
        </w:rPr>
        <w:t>zu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r w:rsidR="00AE7E54" w:rsidRPr="00E470F5">
        <w:rPr>
          <w:rFonts w:cstheme="minorHAnsi"/>
          <w:i/>
        </w:rPr>
        <w:t>Besuch</w:t>
      </w:r>
      <w:proofErr w:type="spellEnd"/>
      <w:r w:rsidR="00AE7E54" w:rsidRPr="00E470F5">
        <w:rPr>
          <w:rFonts w:cstheme="minorHAnsi"/>
          <w:i/>
        </w:rPr>
        <w:t xml:space="preserve"> </w:t>
      </w:r>
      <w:proofErr w:type="spellStart"/>
      <w:r w:rsidR="00AE7E54" w:rsidRPr="00E470F5">
        <w:rPr>
          <w:rFonts w:cstheme="minorHAnsi"/>
          <w:i/>
        </w:rPr>
        <w:t>kommst</w:t>
      </w:r>
      <w:proofErr w:type="spellEnd"/>
      <w:r w:rsidR="00AE7E54" w:rsidRPr="00E470F5">
        <w:rPr>
          <w:rFonts w:cstheme="minorHAnsi"/>
          <w:i/>
        </w:rPr>
        <w:t>.</w:t>
      </w:r>
      <w:r w:rsidR="00AE7E54" w:rsidRPr="00E470F5">
        <w:rPr>
          <w:rFonts w:cstheme="minorHAnsi"/>
        </w:rPr>
        <w:t>)</w:t>
      </w:r>
      <w:r w:rsidR="00232D76" w:rsidRPr="00E470F5">
        <w:rPr>
          <w:rFonts w:cstheme="minorHAnsi"/>
        </w:rPr>
        <w:t>;</w:t>
      </w:r>
    </w:p>
    <w:p w14:paraId="4F966196" w14:textId="77777777" w:rsidR="00054836" w:rsidRPr="00E470F5" w:rsidRDefault="002B56DC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Závěr jako </w:t>
      </w:r>
      <w:r w:rsidR="00AB646F" w:rsidRPr="00E470F5">
        <w:rPr>
          <w:rFonts w:cstheme="minorHAnsi"/>
          <w:lang w:val="de-DE"/>
        </w:rPr>
        <w:t>„</w:t>
      </w:r>
      <w:r w:rsidR="00AB646F" w:rsidRPr="00E470F5">
        <w:rPr>
          <w:rFonts w:cstheme="minorHAnsi"/>
          <w:i/>
          <w:lang w:val="de-DE"/>
        </w:rPr>
        <w:t>Ich wünsche dir…</w:t>
      </w:r>
      <w:r w:rsidR="00AB646F" w:rsidRPr="00E470F5">
        <w:rPr>
          <w:rFonts w:cstheme="minorHAnsi"/>
          <w:lang w:val="de-DE"/>
        </w:rPr>
        <w:t>“, „</w:t>
      </w:r>
      <w:r w:rsidR="00AB646F" w:rsidRPr="00E470F5">
        <w:rPr>
          <w:rFonts w:cstheme="minorHAnsi"/>
          <w:i/>
          <w:lang w:val="de-DE"/>
        </w:rPr>
        <w:t>Lass bald von dir hören.</w:t>
      </w:r>
      <w:r w:rsidR="00AB646F" w:rsidRPr="00E470F5">
        <w:rPr>
          <w:rFonts w:cstheme="minorHAnsi"/>
          <w:lang w:val="de-DE"/>
        </w:rPr>
        <w:t>“, „</w:t>
      </w:r>
      <w:r w:rsidR="00AB646F" w:rsidRPr="00E470F5">
        <w:rPr>
          <w:rFonts w:cstheme="minorHAnsi"/>
          <w:i/>
          <w:lang w:val="de-DE"/>
        </w:rPr>
        <w:t>Ich freue mich auf…</w:t>
      </w:r>
      <w:r w:rsidR="00AB646F" w:rsidRPr="00E470F5">
        <w:rPr>
          <w:rFonts w:cstheme="minorHAnsi"/>
          <w:lang w:val="de-DE"/>
        </w:rPr>
        <w:t xml:space="preserve">“ </w:t>
      </w:r>
      <w:proofErr w:type="spellStart"/>
      <w:r w:rsidR="00AB646F" w:rsidRPr="00E470F5">
        <w:rPr>
          <w:rFonts w:cstheme="minorHAnsi"/>
          <w:lang w:val="de-DE"/>
        </w:rPr>
        <w:t>apod</w:t>
      </w:r>
      <w:proofErr w:type="spellEnd"/>
      <w:r w:rsidR="00AB646F" w:rsidRPr="00E470F5">
        <w:rPr>
          <w:rFonts w:cstheme="minorHAnsi"/>
          <w:lang w:val="de-DE"/>
        </w:rPr>
        <w:t>.</w:t>
      </w:r>
      <w:r w:rsidR="00AE7E54" w:rsidRPr="00E470F5">
        <w:rPr>
          <w:rFonts w:cstheme="minorHAnsi"/>
        </w:rPr>
        <w:t xml:space="preserve"> </w:t>
      </w:r>
    </w:p>
    <w:p w14:paraId="572A8E55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Přijatelné jazykové prostředky: citově zabarvené výrazy a slangové výrazy, zkratky srozumitelné běžnému čtenáři (např. </w:t>
      </w:r>
      <w:proofErr w:type="spellStart"/>
      <w:r w:rsidR="003013F5" w:rsidRPr="00E470F5">
        <w:rPr>
          <w:rFonts w:cstheme="minorHAnsi"/>
          <w:i/>
        </w:rPr>
        <w:t>usw</w:t>
      </w:r>
      <w:proofErr w:type="spellEnd"/>
      <w:r w:rsidR="003013F5" w:rsidRPr="00E470F5">
        <w:rPr>
          <w:rFonts w:cstheme="minorHAnsi"/>
          <w:i/>
        </w:rPr>
        <w:t>., u. ä.)</w:t>
      </w:r>
      <w:r w:rsidRPr="00E470F5">
        <w:rPr>
          <w:rFonts w:cstheme="minorHAnsi"/>
        </w:rPr>
        <w:t>, emotikony v omezené míře</w:t>
      </w:r>
      <w:r w:rsidR="00232D76" w:rsidRPr="00E470F5">
        <w:rPr>
          <w:rFonts w:cstheme="minorHAnsi"/>
        </w:rPr>
        <w:t>;</w:t>
      </w:r>
      <w:r w:rsidRPr="00E470F5">
        <w:rPr>
          <w:rFonts w:cstheme="minorHAnsi"/>
        </w:rPr>
        <w:t xml:space="preserve"> </w:t>
      </w:r>
    </w:p>
    <w:p w14:paraId="16A340BA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Nepřijatelné jazykové prostředky: tvary</w:t>
      </w:r>
      <w:r w:rsidR="00F87105" w:rsidRPr="00E470F5">
        <w:rPr>
          <w:rFonts w:cstheme="minorHAnsi"/>
        </w:rPr>
        <w:t xml:space="preserve"> jako např.</w:t>
      </w:r>
      <w:r w:rsidRPr="00E470F5">
        <w:rPr>
          <w:rFonts w:cstheme="minorHAnsi"/>
        </w:rPr>
        <w:t xml:space="preserve"> </w:t>
      </w:r>
      <w:r w:rsidR="00F87105" w:rsidRPr="00E470F5">
        <w:rPr>
          <w:rFonts w:cstheme="minorHAnsi"/>
        </w:rPr>
        <w:t>„</w:t>
      </w:r>
      <w:r w:rsidR="00F87105" w:rsidRPr="00E470F5">
        <w:rPr>
          <w:rFonts w:cstheme="minorHAnsi"/>
          <w:i/>
        </w:rPr>
        <w:t>gema“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 xml:space="preserve">(patří pouze do neformálního mluveného projevu, </w:t>
      </w:r>
      <w:proofErr w:type="spellStart"/>
      <w:r w:rsidRPr="00E470F5">
        <w:rPr>
          <w:rFonts w:cstheme="minorHAnsi"/>
        </w:rPr>
        <w:t>sms</w:t>
      </w:r>
      <w:proofErr w:type="spellEnd"/>
      <w:r w:rsidRPr="00E470F5">
        <w:rPr>
          <w:rFonts w:cstheme="minorHAnsi"/>
        </w:rPr>
        <w:t xml:space="preserve"> a stručných písemných vzkazů), tvary typu </w:t>
      </w:r>
      <w:r w:rsidR="00F3160C" w:rsidRPr="00E470F5">
        <w:rPr>
          <w:rFonts w:cstheme="minorHAnsi"/>
          <w:i/>
        </w:rPr>
        <w:t>Gn</w:t>
      </w:r>
      <w:r w:rsidRPr="00E470F5">
        <w:rPr>
          <w:rFonts w:cstheme="minorHAnsi"/>
          <w:i/>
        </w:rPr>
        <w:t>8</w:t>
      </w:r>
      <w:r w:rsidR="00F87105" w:rsidRPr="00E470F5">
        <w:rPr>
          <w:rFonts w:cstheme="minorHAnsi"/>
          <w:i/>
        </w:rPr>
        <w:t xml:space="preserve"> (Gute </w:t>
      </w:r>
      <w:proofErr w:type="spellStart"/>
      <w:r w:rsidR="00F87105" w:rsidRPr="00E470F5">
        <w:rPr>
          <w:rFonts w:cstheme="minorHAnsi"/>
          <w:i/>
        </w:rPr>
        <w:t>Nacht</w:t>
      </w:r>
      <w:proofErr w:type="spellEnd"/>
      <w:r w:rsidR="00F87105" w:rsidRPr="00E470F5">
        <w:rPr>
          <w:rFonts w:cstheme="minorHAnsi"/>
          <w:i/>
        </w:rPr>
        <w:t>), LG apod.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 xml:space="preserve">(patří pouze do </w:t>
      </w:r>
      <w:proofErr w:type="spellStart"/>
      <w:r w:rsidRPr="00E470F5">
        <w:rPr>
          <w:rFonts w:cstheme="minorHAnsi"/>
        </w:rPr>
        <w:t>sms</w:t>
      </w:r>
      <w:proofErr w:type="spellEnd"/>
      <w:r w:rsidRPr="00E470F5">
        <w:rPr>
          <w:rFonts w:cstheme="minorHAnsi"/>
        </w:rPr>
        <w:t xml:space="preserve"> a stručných písemných vzkazů), emotikony ve zvýšené míře</w:t>
      </w:r>
      <w:r w:rsidR="00232D76" w:rsidRPr="00E470F5">
        <w:rPr>
          <w:rFonts w:cstheme="minorHAnsi"/>
        </w:rPr>
        <w:t>.</w:t>
      </w:r>
    </w:p>
    <w:p w14:paraId="0FF6DDFD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0CAEF227" w14:textId="77777777" w:rsidR="00054836" w:rsidRPr="00E470F5" w:rsidRDefault="00054836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2.1.1.3 Charakteristika</w:t>
      </w:r>
    </w:p>
    <w:p w14:paraId="2E8C8155" w14:textId="77777777" w:rsidR="00054836" w:rsidRPr="00E470F5" w:rsidRDefault="002C122F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Výstižný popis specifických rysů, objektivní a věcný, obsahuje hodnocení, podává informace a hodnotí. </w:t>
      </w:r>
      <w:r w:rsidR="00054836" w:rsidRPr="00E470F5">
        <w:rPr>
          <w:rFonts w:cstheme="minorHAnsi"/>
        </w:rPr>
        <w:t xml:space="preserve">Text může být formální až </w:t>
      </w:r>
      <w:proofErr w:type="spellStart"/>
      <w:r w:rsidR="00054836" w:rsidRPr="00E470F5">
        <w:rPr>
          <w:rFonts w:cstheme="minorHAnsi"/>
        </w:rPr>
        <w:t>semi</w:t>
      </w:r>
      <w:proofErr w:type="spellEnd"/>
      <w:r w:rsidR="00054836" w:rsidRPr="00E470F5">
        <w:rPr>
          <w:rFonts w:cstheme="minorHAnsi"/>
        </w:rPr>
        <w:t>-formální, čemuž odpovídají zvolené jazykové prostředky; text obsahuje vhodný nadpis (lze převzít ze zadání)</w:t>
      </w:r>
      <w:r w:rsidRPr="00E470F5">
        <w:rPr>
          <w:rFonts w:cstheme="minorHAnsi"/>
        </w:rPr>
        <w:t>, hlavní část a závěr</w:t>
      </w:r>
      <w:r w:rsidR="00054836" w:rsidRPr="00E470F5">
        <w:rPr>
          <w:rFonts w:cstheme="minorHAnsi"/>
        </w:rPr>
        <w:t xml:space="preserve"> a je náležitě členěný do odstavců;</w:t>
      </w:r>
    </w:p>
    <w:p w14:paraId="5F4A7870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Požadovan</w:t>
      </w:r>
      <w:r w:rsidR="007718B8" w:rsidRPr="00E470F5">
        <w:rPr>
          <w:rFonts w:cstheme="minorHAnsi"/>
        </w:rPr>
        <w:t>é jazykové prostředky: výstižná hodnotící</w:t>
      </w:r>
      <w:r w:rsidRPr="00E470F5">
        <w:rPr>
          <w:rFonts w:cstheme="minorHAnsi"/>
        </w:rPr>
        <w:t xml:space="preserve"> přídavná</w:t>
      </w:r>
      <w:r w:rsidR="007718B8" w:rsidRPr="00E470F5">
        <w:rPr>
          <w:rFonts w:cstheme="minorHAnsi"/>
        </w:rPr>
        <w:t xml:space="preserve"> i v přívlastku</w:t>
      </w:r>
      <w:r w:rsidRPr="00E470F5">
        <w:rPr>
          <w:rFonts w:cstheme="minorHAnsi"/>
        </w:rPr>
        <w:t xml:space="preserve"> a podstatná jména,</w:t>
      </w:r>
      <w:r w:rsidR="007718B8" w:rsidRPr="00E470F5">
        <w:rPr>
          <w:rFonts w:cstheme="minorHAnsi"/>
        </w:rPr>
        <w:t xml:space="preserve"> </w:t>
      </w:r>
      <w:r w:rsidR="00AF0D23" w:rsidRPr="00E470F5">
        <w:rPr>
          <w:rFonts w:cstheme="minorHAnsi"/>
        </w:rPr>
        <w:t>příslovce, přirovnání</w:t>
      </w:r>
      <w:r w:rsidRPr="00E470F5">
        <w:rPr>
          <w:rFonts w:cstheme="minorHAnsi"/>
        </w:rPr>
        <w:t xml:space="preserve"> (např. charakteristika osoby </w:t>
      </w:r>
      <w:r w:rsidR="007718B8" w:rsidRPr="00E470F5">
        <w:rPr>
          <w:rFonts w:cstheme="minorHAnsi"/>
        </w:rPr>
        <w:t xml:space="preserve">podle jejího jednání), </w:t>
      </w:r>
      <w:r w:rsidR="008A015D" w:rsidRPr="00E470F5">
        <w:rPr>
          <w:rFonts w:cstheme="minorHAnsi"/>
        </w:rPr>
        <w:t>dějová a modální slovesa (</w:t>
      </w:r>
      <w:proofErr w:type="spellStart"/>
      <w:r w:rsidR="002C122F" w:rsidRPr="00E470F5">
        <w:rPr>
          <w:rFonts w:cstheme="minorHAnsi"/>
          <w:i/>
        </w:rPr>
        <w:t>er</w:t>
      </w:r>
      <w:proofErr w:type="spellEnd"/>
      <w:r w:rsidR="002C122F" w:rsidRPr="00E470F5">
        <w:rPr>
          <w:rFonts w:cstheme="minorHAnsi"/>
          <w:i/>
        </w:rPr>
        <w:t xml:space="preserve"> kann gut …</w:t>
      </w:r>
      <w:r w:rsidR="007718B8" w:rsidRPr="00E470F5">
        <w:rPr>
          <w:rFonts w:cstheme="minorHAnsi"/>
        </w:rPr>
        <w:t>)</w:t>
      </w:r>
      <w:r w:rsidR="008A015D" w:rsidRPr="00E470F5">
        <w:rPr>
          <w:rFonts w:cstheme="minorHAnsi"/>
        </w:rPr>
        <w:t>, několikanásobné větné členy (</w:t>
      </w:r>
      <w:proofErr w:type="spellStart"/>
      <w:r w:rsidR="002C122F" w:rsidRPr="00E470F5">
        <w:rPr>
          <w:rFonts w:cstheme="minorHAnsi"/>
          <w:i/>
        </w:rPr>
        <w:t>zu</w:t>
      </w:r>
      <w:proofErr w:type="spellEnd"/>
      <w:r w:rsidR="002C122F" w:rsidRPr="00E470F5">
        <w:rPr>
          <w:rFonts w:cstheme="minorHAnsi"/>
          <w:i/>
        </w:rPr>
        <w:t xml:space="preserve"> </w:t>
      </w:r>
      <w:proofErr w:type="spellStart"/>
      <w:r w:rsidR="002C122F" w:rsidRPr="00E470F5">
        <w:rPr>
          <w:rFonts w:cstheme="minorHAnsi"/>
          <w:i/>
        </w:rPr>
        <w:t>seinem</w:t>
      </w:r>
      <w:proofErr w:type="spellEnd"/>
      <w:r w:rsidR="002C122F" w:rsidRPr="00E470F5">
        <w:rPr>
          <w:rFonts w:cstheme="minorHAnsi"/>
          <w:i/>
        </w:rPr>
        <w:t xml:space="preserve"> Hobby </w:t>
      </w:r>
      <w:proofErr w:type="spellStart"/>
      <w:r w:rsidR="002C122F" w:rsidRPr="00E470F5">
        <w:rPr>
          <w:rFonts w:cstheme="minorHAnsi"/>
          <w:i/>
        </w:rPr>
        <w:t>gehören</w:t>
      </w:r>
      <w:proofErr w:type="spellEnd"/>
      <w:r w:rsidR="002C122F" w:rsidRPr="00E470F5">
        <w:rPr>
          <w:rFonts w:cstheme="minorHAnsi"/>
          <w:i/>
        </w:rPr>
        <w:t xml:space="preserve"> </w:t>
      </w:r>
      <w:proofErr w:type="spellStart"/>
      <w:r w:rsidR="002C122F" w:rsidRPr="00E470F5">
        <w:rPr>
          <w:rFonts w:cstheme="minorHAnsi"/>
          <w:i/>
        </w:rPr>
        <w:t>Musik</w:t>
      </w:r>
      <w:proofErr w:type="spellEnd"/>
      <w:r w:rsidR="002C122F" w:rsidRPr="00E470F5">
        <w:rPr>
          <w:rFonts w:cstheme="minorHAnsi"/>
          <w:i/>
        </w:rPr>
        <w:t>, Malen…</w:t>
      </w:r>
      <w:r w:rsidR="002C122F" w:rsidRPr="00E470F5">
        <w:rPr>
          <w:rFonts w:cstheme="minorHAnsi"/>
        </w:rPr>
        <w:t xml:space="preserve">, </w:t>
      </w:r>
      <w:r w:rsidR="007718B8" w:rsidRPr="00E470F5">
        <w:rPr>
          <w:rFonts w:cstheme="minorHAnsi"/>
        </w:rPr>
        <w:t xml:space="preserve">méně složité věty, souvětí souřadná, </w:t>
      </w:r>
      <w:r w:rsidR="002C122F" w:rsidRPr="00E470F5">
        <w:rPr>
          <w:rFonts w:cstheme="minorHAnsi"/>
        </w:rPr>
        <w:t>vztažné věty</w:t>
      </w:r>
      <w:r w:rsidR="008A015D" w:rsidRPr="00E470F5">
        <w:rPr>
          <w:rFonts w:cstheme="minorHAnsi"/>
        </w:rPr>
        <w:t>;</w:t>
      </w:r>
    </w:p>
    <w:p w14:paraId="46FB435E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Nevhodné jevy: neustálé opakování slovesa </w:t>
      </w:r>
      <w:r w:rsidR="00071CC6" w:rsidRPr="00E470F5">
        <w:rPr>
          <w:rFonts w:cstheme="minorHAnsi"/>
          <w:i/>
        </w:rPr>
        <w:t>„</w:t>
      </w:r>
      <w:proofErr w:type="spellStart"/>
      <w:r w:rsidR="00071CC6" w:rsidRPr="00E470F5">
        <w:rPr>
          <w:rFonts w:cstheme="minorHAnsi"/>
          <w:i/>
        </w:rPr>
        <w:t>sein</w:t>
      </w:r>
      <w:proofErr w:type="spellEnd"/>
      <w:r w:rsidR="00071CC6" w:rsidRPr="00E470F5">
        <w:rPr>
          <w:rFonts w:cstheme="minorHAnsi"/>
          <w:i/>
        </w:rPr>
        <w:t>“</w:t>
      </w:r>
      <w:r w:rsidR="008A015D" w:rsidRPr="00E470F5">
        <w:rPr>
          <w:rFonts w:cstheme="minorHAnsi"/>
          <w:i/>
        </w:rPr>
        <w:t>.</w:t>
      </w:r>
      <w:r w:rsidRPr="00E470F5">
        <w:rPr>
          <w:rFonts w:cstheme="minorHAnsi"/>
          <w:i/>
        </w:rPr>
        <w:t xml:space="preserve"> </w:t>
      </w:r>
    </w:p>
    <w:p w14:paraId="30544F75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2D78FAF8" w14:textId="77777777" w:rsidR="00054836" w:rsidRPr="00E470F5" w:rsidRDefault="00054836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 xml:space="preserve">2.1.1.4 Vypravování </w:t>
      </w:r>
    </w:p>
    <w:p w14:paraId="1540D02B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Text obsahuje vhodný nadpis (lze převzít ze zadání)</w:t>
      </w:r>
      <w:r w:rsidR="00A86511" w:rsidRPr="00E470F5">
        <w:rPr>
          <w:rFonts w:cstheme="minorHAnsi"/>
        </w:rPr>
        <w:t>, hlavní část a závěr</w:t>
      </w:r>
      <w:r w:rsidRPr="00E470F5">
        <w:rPr>
          <w:rFonts w:cstheme="minorHAnsi"/>
        </w:rPr>
        <w:t xml:space="preserve"> a je náležitě členěný do odstavců; text líčí skutečnou nebo fiktivní událost, zachovává logickou a časovou návaznost, tj. úvod, hlavní část</w:t>
      </w:r>
      <w:r w:rsidR="008B0441" w:rsidRPr="00E470F5">
        <w:rPr>
          <w:rFonts w:cstheme="minorHAnsi"/>
        </w:rPr>
        <w:t xml:space="preserve"> může být ještě dělena do odstavců</w:t>
      </w:r>
      <w:r w:rsidRPr="00E470F5">
        <w:rPr>
          <w:rFonts w:cstheme="minorHAnsi"/>
        </w:rPr>
        <w:t xml:space="preserve"> (jádro sdělení, zápletka), závěr (rozuzlení zápletky a vyvrcholení děje); důležitá je chronologie děje; děj může být doplněn i popisem (např. stručný popis prostředí, postav, pocitů apod.); </w:t>
      </w:r>
    </w:p>
    <w:p w14:paraId="727EAD74" w14:textId="0A9790BF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Požadované jazykové prostředky: </w:t>
      </w:r>
      <w:proofErr w:type="spellStart"/>
      <w:r w:rsidRPr="00E470F5">
        <w:rPr>
          <w:rFonts w:cstheme="minorHAnsi"/>
        </w:rPr>
        <w:t>semi</w:t>
      </w:r>
      <w:proofErr w:type="spellEnd"/>
      <w:r w:rsidRPr="00E470F5">
        <w:rPr>
          <w:rFonts w:cstheme="minorHAnsi"/>
        </w:rPr>
        <w:t xml:space="preserve">-formální až neformální; rozmanitá dějová slovesa, </w:t>
      </w:r>
      <w:r w:rsidR="009A753E" w:rsidRPr="00E470F5">
        <w:rPr>
          <w:rFonts w:cstheme="minorHAnsi"/>
        </w:rPr>
        <w:t>vhodně zvolený čas pro vyprávění, popř. souslednost časů</w:t>
      </w:r>
      <w:r w:rsidR="00FE1182" w:rsidRPr="00E470F5">
        <w:rPr>
          <w:rFonts w:cstheme="minorHAnsi"/>
        </w:rPr>
        <w:t xml:space="preserve"> (užije-li spojku „</w:t>
      </w:r>
      <w:proofErr w:type="spellStart"/>
      <w:r w:rsidR="00FE1182" w:rsidRPr="00E470F5">
        <w:rPr>
          <w:rFonts w:cstheme="minorHAnsi"/>
        </w:rPr>
        <w:t>nachdem</w:t>
      </w:r>
      <w:proofErr w:type="spellEnd"/>
      <w:r w:rsidR="00FE1182" w:rsidRPr="00E470F5">
        <w:rPr>
          <w:rFonts w:cstheme="minorHAnsi"/>
        </w:rPr>
        <w:t>“)</w:t>
      </w:r>
      <w:r w:rsidRPr="00E470F5">
        <w:rPr>
          <w:rFonts w:cstheme="minorHAnsi"/>
        </w:rPr>
        <w:t>, příslovce,</w:t>
      </w:r>
      <w:r w:rsidR="00A86511" w:rsidRPr="00E470F5">
        <w:rPr>
          <w:rFonts w:cstheme="minorHAnsi"/>
        </w:rPr>
        <w:t xml:space="preserve"> hodnotící přídavná jména</w:t>
      </w:r>
      <w:r w:rsidR="00EC6A02" w:rsidRPr="00E470F5">
        <w:rPr>
          <w:rFonts w:cstheme="minorHAnsi"/>
        </w:rPr>
        <w:t xml:space="preserve"> (</w:t>
      </w:r>
      <w:proofErr w:type="spellStart"/>
      <w:r w:rsidR="00EC6A02" w:rsidRPr="00E470F5">
        <w:rPr>
          <w:rFonts w:cstheme="minorHAnsi"/>
          <w:i/>
        </w:rPr>
        <w:t>klug</w:t>
      </w:r>
      <w:proofErr w:type="spellEnd"/>
      <w:r w:rsidR="00EC6A02" w:rsidRPr="00E470F5">
        <w:rPr>
          <w:rFonts w:cstheme="minorHAnsi"/>
          <w:i/>
        </w:rPr>
        <w:t xml:space="preserve">, </w:t>
      </w:r>
      <w:proofErr w:type="spellStart"/>
      <w:r w:rsidR="00EC6A02" w:rsidRPr="00E470F5">
        <w:rPr>
          <w:rFonts w:cstheme="minorHAnsi"/>
          <w:i/>
        </w:rPr>
        <w:t>ruhig</w:t>
      </w:r>
      <w:proofErr w:type="spellEnd"/>
      <w:r w:rsidR="00EC6A02" w:rsidRPr="00E470F5">
        <w:rPr>
          <w:rFonts w:cstheme="minorHAnsi"/>
          <w:i/>
        </w:rPr>
        <w:t xml:space="preserve">, </w:t>
      </w:r>
      <w:proofErr w:type="spellStart"/>
      <w:r w:rsidR="00EC6A02" w:rsidRPr="00E470F5">
        <w:rPr>
          <w:rFonts w:cstheme="minorHAnsi"/>
          <w:i/>
        </w:rPr>
        <w:t>dumm</w:t>
      </w:r>
      <w:proofErr w:type="spellEnd"/>
      <w:r w:rsidR="00EC6A02" w:rsidRPr="00E470F5">
        <w:rPr>
          <w:rFonts w:cstheme="minorHAnsi"/>
        </w:rPr>
        <w:t>)</w:t>
      </w:r>
      <w:r w:rsidR="00A86511" w:rsidRPr="00E470F5">
        <w:rPr>
          <w:rFonts w:cstheme="minorHAnsi"/>
        </w:rPr>
        <w:t xml:space="preserve">, </w:t>
      </w:r>
      <w:r w:rsidRPr="00E470F5">
        <w:rPr>
          <w:rFonts w:cstheme="minorHAnsi"/>
        </w:rPr>
        <w:t>hovorové výrazy (</w:t>
      </w:r>
      <w:r w:rsidR="00EC6A02" w:rsidRPr="00E470F5">
        <w:rPr>
          <w:rFonts w:cstheme="minorHAnsi"/>
        </w:rPr>
        <w:t>především v přímé řeči), dějová</w:t>
      </w:r>
      <w:r w:rsidRPr="00E470F5">
        <w:rPr>
          <w:rFonts w:cstheme="minorHAnsi"/>
        </w:rPr>
        <w:t xml:space="preserve"> slovesa, prostředky textové návaznosti k vyjádření chronologie děje (např.</w:t>
      </w:r>
      <w:r w:rsidR="00071CC6" w:rsidRPr="00E470F5">
        <w:rPr>
          <w:rFonts w:cstheme="minorHAnsi"/>
        </w:rPr>
        <w:t xml:space="preserve"> </w:t>
      </w:r>
      <w:proofErr w:type="spellStart"/>
      <w:r w:rsidR="00071CC6" w:rsidRPr="00E470F5">
        <w:rPr>
          <w:rFonts w:cstheme="minorHAnsi"/>
          <w:i/>
        </w:rPr>
        <w:t>am</w:t>
      </w:r>
      <w:proofErr w:type="spellEnd"/>
      <w:r w:rsidR="00071CC6" w:rsidRPr="00E470F5">
        <w:rPr>
          <w:rFonts w:cstheme="minorHAnsi"/>
          <w:i/>
        </w:rPr>
        <w:t xml:space="preserve"> </w:t>
      </w:r>
      <w:proofErr w:type="spellStart"/>
      <w:r w:rsidR="00071CC6" w:rsidRPr="00E470F5">
        <w:rPr>
          <w:rFonts w:cstheme="minorHAnsi"/>
          <w:i/>
        </w:rPr>
        <w:t>Anfang</w:t>
      </w:r>
      <w:proofErr w:type="spellEnd"/>
      <w:r w:rsidR="00071CC6" w:rsidRPr="00E470F5">
        <w:rPr>
          <w:rFonts w:cstheme="minorHAnsi"/>
          <w:i/>
        </w:rPr>
        <w:t xml:space="preserve">, </w:t>
      </w:r>
      <w:proofErr w:type="spellStart"/>
      <w:r w:rsidR="00071CC6" w:rsidRPr="00E470F5">
        <w:rPr>
          <w:rFonts w:cstheme="minorHAnsi"/>
          <w:i/>
        </w:rPr>
        <w:t>danach</w:t>
      </w:r>
      <w:proofErr w:type="spellEnd"/>
      <w:r w:rsidR="00071CC6" w:rsidRPr="00E470F5">
        <w:rPr>
          <w:rFonts w:cstheme="minorHAnsi"/>
          <w:i/>
        </w:rPr>
        <w:t xml:space="preserve">, </w:t>
      </w:r>
      <w:proofErr w:type="spellStart"/>
      <w:r w:rsidR="00071CC6" w:rsidRPr="00E470F5">
        <w:rPr>
          <w:rFonts w:cstheme="minorHAnsi"/>
          <w:i/>
        </w:rPr>
        <w:t>dann</w:t>
      </w:r>
      <w:proofErr w:type="spellEnd"/>
      <w:r w:rsidR="00071CC6" w:rsidRPr="00E470F5">
        <w:rPr>
          <w:rFonts w:cstheme="minorHAnsi"/>
          <w:i/>
        </w:rPr>
        <w:t xml:space="preserve">, </w:t>
      </w:r>
      <w:proofErr w:type="spellStart"/>
      <w:r w:rsidR="00071CC6" w:rsidRPr="00E470F5">
        <w:rPr>
          <w:rFonts w:cstheme="minorHAnsi"/>
          <w:i/>
        </w:rPr>
        <w:t>später</w:t>
      </w:r>
      <w:proofErr w:type="spellEnd"/>
      <w:r w:rsidR="00071CC6" w:rsidRPr="00E470F5">
        <w:rPr>
          <w:rFonts w:cstheme="minorHAnsi"/>
          <w:i/>
        </w:rPr>
        <w:t xml:space="preserve">, </w:t>
      </w:r>
      <w:proofErr w:type="spellStart"/>
      <w:r w:rsidR="00071CC6" w:rsidRPr="00E470F5">
        <w:rPr>
          <w:rFonts w:cstheme="minorHAnsi"/>
          <w:i/>
        </w:rPr>
        <w:t>am</w:t>
      </w:r>
      <w:proofErr w:type="spellEnd"/>
      <w:r w:rsidR="00071CC6" w:rsidRPr="00E470F5">
        <w:rPr>
          <w:rFonts w:cstheme="minorHAnsi"/>
          <w:i/>
        </w:rPr>
        <w:t xml:space="preserve"> Ende </w:t>
      </w:r>
      <w:proofErr w:type="spellStart"/>
      <w:r w:rsidR="00071CC6" w:rsidRPr="00E470F5">
        <w:rPr>
          <w:rFonts w:cstheme="minorHAnsi"/>
        </w:rPr>
        <w:t>ap</w:t>
      </w:r>
      <w:r w:rsidR="00A86511" w:rsidRPr="00E470F5">
        <w:rPr>
          <w:rFonts w:cstheme="minorHAnsi"/>
        </w:rPr>
        <w:t>od</w:t>
      </w:r>
      <w:proofErr w:type="spellEnd"/>
      <w:r w:rsidR="00EC6A02" w:rsidRPr="00E470F5">
        <w:rPr>
          <w:rFonts w:cstheme="minorHAnsi"/>
        </w:rPr>
        <w:t>), souřadná a podřadná souvětí (</w:t>
      </w:r>
      <w:r w:rsidR="00A86511" w:rsidRPr="00E470F5">
        <w:rPr>
          <w:rFonts w:cstheme="minorHAnsi"/>
        </w:rPr>
        <w:t xml:space="preserve">spojky </w:t>
      </w:r>
      <w:proofErr w:type="spellStart"/>
      <w:r w:rsidR="00A86511" w:rsidRPr="00E470F5">
        <w:rPr>
          <w:rFonts w:cstheme="minorHAnsi"/>
          <w:i/>
        </w:rPr>
        <w:t>und</w:t>
      </w:r>
      <w:proofErr w:type="spellEnd"/>
      <w:r w:rsidR="00A86511" w:rsidRPr="00E470F5">
        <w:rPr>
          <w:rFonts w:cstheme="minorHAnsi"/>
          <w:i/>
        </w:rPr>
        <w:t xml:space="preserve">, </w:t>
      </w:r>
      <w:proofErr w:type="spellStart"/>
      <w:r w:rsidR="00A86511" w:rsidRPr="00E470F5">
        <w:rPr>
          <w:rFonts w:cstheme="minorHAnsi"/>
          <w:i/>
        </w:rPr>
        <w:t>aber</w:t>
      </w:r>
      <w:proofErr w:type="spellEnd"/>
      <w:r w:rsidR="00A86511" w:rsidRPr="00E470F5">
        <w:rPr>
          <w:rFonts w:cstheme="minorHAnsi"/>
          <w:i/>
        </w:rPr>
        <w:t>, oder,</w:t>
      </w:r>
      <w:r w:rsidR="00EC6A02" w:rsidRPr="00E470F5">
        <w:rPr>
          <w:rFonts w:cstheme="minorHAnsi"/>
          <w:i/>
        </w:rPr>
        <w:t xml:space="preserve"> </w:t>
      </w:r>
      <w:proofErr w:type="spellStart"/>
      <w:r w:rsidR="00EC6A02" w:rsidRPr="00E470F5">
        <w:rPr>
          <w:rFonts w:cstheme="minorHAnsi"/>
          <w:i/>
        </w:rPr>
        <w:t>denn</w:t>
      </w:r>
      <w:proofErr w:type="spellEnd"/>
      <w:r w:rsidR="00EC6A02" w:rsidRPr="00E470F5">
        <w:rPr>
          <w:rFonts w:cstheme="minorHAnsi"/>
          <w:i/>
        </w:rPr>
        <w:t>,</w:t>
      </w:r>
      <w:r w:rsidR="00A86511" w:rsidRPr="00E470F5">
        <w:rPr>
          <w:rFonts w:cstheme="minorHAnsi"/>
          <w:i/>
        </w:rPr>
        <w:t xml:space="preserve"> </w:t>
      </w:r>
      <w:proofErr w:type="spellStart"/>
      <w:r w:rsidR="00A86511" w:rsidRPr="00E470F5">
        <w:rPr>
          <w:rFonts w:cstheme="minorHAnsi"/>
          <w:i/>
        </w:rPr>
        <w:t>darum</w:t>
      </w:r>
      <w:proofErr w:type="spellEnd"/>
      <w:r w:rsidR="00A86511" w:rsidRPr="00E470F5">
        <w:rPr>
          <w:rFonts w:cstheme="minorHAnsi"/>
          <w:i/>
        </w:rPr>
        <w:t xml:space="preserve">, </w:t>
      </w:r>
      <w:proofErr w:type="spellStart"/>
      <w:r w:rsidR="00A86511" w:rsidRPr="00E470F5">
        <w:rPr>
          <w:rFonts w:cstheme="minorHAnsi"/>
          <w:i/>
        </w:rPr>
        <w:t>trotzdem</w:t>
      </w:r>
      <w:proofErr w:type="spellEnd"/>
      <w:r w:rsidR="00A86511" w:rsidRPr="00E470F5">
        <w:rPr>
          <w:rFonts w:cstheme="minorHAnsi"/>
          <w:i/>
        </w:rPr>
        <w:t xml:space="preserve">, </w:t>
      </w:r>
      <w:proofErr w:type="spellStart"/>
      <w:r w:rsidR="00A86511" w:rsidRPr="00E470F5">
        <w:rPr>
          <w:rFonts w:cstheme="minorHAnsi"/>
          <w:i/>
        </w:rPr>
        <w:t>weil</w:t>
      </w:r>
      <w:proofErr w:type="spellEnd"/>
      <w:r w:rsidR="00A86511" w:rsidRPr="00E470F5">
        <w:rPr>
          <w:rFonts w:cstheme="minorHAnsi"/>
          <w:i/>
        </w:rPr>
        <w:t xml:space="preserve">, </w:t>
      </w:r>
      <w:proofErr w:type="spellStart"/>
      <w:r w:rsidR="00A86511" w:rsidRPr="00E470F5">
        <w:rPr>
          <w:rFonts w:cstheme="minorHAnsi"/>
          <w:i/>
        </w:rPr>
        <w:t>dass</w:t>
      </w:r>
      <w:proofErr w:type="spellEnd"/>
      <w:r w:rsidR="00A86511" w:rsidRPr="00E470F5">
        <w:rPr>
          <w:rFonts w:cstheme="minorHAnsi"/>
          <w:i/>
        </w:rPr>
        <w:t xml:space="preserve">, </w:t>
      </w:r>
      <w:proofErr w:type="spellStart"/>
      <w:r w:rsidR="00A86511" w:rsidRPr="00E470F5">
        <w:rPr>
          <w:rFonts w:cstheme="minorHAnsi"/>
          <w:i/>
        </w:rPr>
        <w:t>wenn</w:t>
      </w:r>
      <w:proofErr w:type="spellEnd"/>
      <w:r w:rsidR="00A86511" w:rsidRPr="00E470F5">
        <w:rPr>
          <w:rFonts w:cstheme="minorHAnsi"/>
          <w:i/>
        </w:rPr>
        <w:t xml:space="preserve">, </w:t>
      </w:r>
      <w:proofErr w:type="spellStart"/>
      <w:r w:rsidR="00A86511" w:rsidRPr="00E470F5">
        <w:rPr>
          <w:rFonts w:cstheme="minorHAnsi"/>
          <w:i/>
        </w:rPr>
        <w:t>als</w:t>
      </w:r>
      <w:proofErr w:type="spellEnd"/>
      <w:r w:rsidR="00A86511" w:rsidRPr="00E470F5">
        <w:rPr>
          <w:rFonts w:cstheme="minorHAnsi"/>
          <w:i/>
        </w:rPr>
        <w:t xml:space="preserve">, ob, </w:t>
      </w:r>
      <w:proofErr w:type="spellStart"/>
      <w:r w:rsidR="00A86511" w:rsidRPr="00E470F5">
        <w:rPr>
          <w:rFonts w:cstheme="minorHAnsi"/>
          <w:i/>
        </w:rPr>
        <w:t>obwohl</w:t>
      </w:r>
      <w:proofErr w:type="spellEnd"/>
      <w:r w:rsidR="00A86511" w:rsidRPr="00E470F5">
        <w:rPr>
          <w:rFonts w:cstheme="minorHAnsi"/>
          <w:i/>
        </w:rPr>
        <w:t xml:space="preserve">, </w:t>
      </w:r>
      <w:proofErr w:type="spellStart"/>
      <w:r w:rsidR="00A86511" w:rsidRPr="00E470F5">
        <w:rPr>
          <w:rFonts w:cstheme="minorHAnsi"/>
          <w:i/>
        </w:rPr>
        <w:t>seitdem</w:t>
      </w:r>
      <w:proofErr w:type="spellEnd"/>
      <w:r w:rsidR="00A86511" w:rsidRPr="00E470F5">
        <w:rPr>
          <w:rFonts w:cstheme="minorHAnsi"/>
        </w:rPr>
        <w:t>)</w:t>
      </w:r>
      <w:r w:rsidR="00EC6A02" w:rsidRPr="00E470F5">
        <w:rPr>
          <w:rFonts w:cstheme="minorHAnsi"/>
        </w:rPr>
        <w:t>, vedlejší věty časové, krátké jednočlenné věty (</w:t>
      </w:r>
      <w:proofErr w:type="spellStart"/>
      <w:r w:rsidR="00EC6A02" w:rsidRPr="00E470F5">
        <w:rPr>
          <w:rFonts w:cstheme="minorHAnsi"/>
          <w:i/>
        </w:rPr>
        <w:t>Wie</w:t>
      </w:r>
      <w:proofErr w:type="spellEnd"/>
      <w:r w:rsidR="00EC6A02" w:rsidRPr="00E470F5">
        <w:rPr>
          <w:rFonts w:cstheme="minorHAnsi"/>
          <w:i/>
        </w:rPr>
        <w:t xml:space="preserve"> </w:t>
      </w:r>
      <w:proofErr w:type="spellStart"/>
      <w:r w:rsidR="00EC6A02" w:rsidRPr="00E470F5">
        <w:rPr>
          <w:rFonts w:cstheme="minorHAnsi"/>
          <w:i/>
        </w:rPr>
        <w:t>schrecklich</w:t>
      </w:r>
      <w:proofErr w:type="spellEnd"/>
      <w:r w:rsidR="00EC6A02" w:rsidRPr="00E470F5">
        <w:rPr>
          <w:rFonts w:cstheme="minorHAnsi"/>
          <w:i/>
        </w:rPr>
        <w:t xml:space="preserve">! </w:t>
      </w:r>
      <w:proofErr w:type="spellStart"/>
      <w:r w:rsidR="00EC6A02" w:rsidRPr="00E470F5">
        <w:rPr>
          <w:rFonts w:cstheme="minorHAnsi"/>
          <w:i/>
        </w:rPr>
        <w:t>Eine</w:t>
      </w:r>
      <w:proofErr w:type="spellEnd"/>
      <w:r w:rsidR="00EC6A02" w:rsidRPr="00E470F5">
        <w:rPr>
          <w:rFonts w:cstheme="minorHAnsi"/>
          <w:i/>
        </w:rPr>
        <w:t xml:space="preserve"> </w:t>
      </w:r>
      <w:proofErr w:type="spellStart"/>
      <w:r w:rsidR="00EC6A02" w:rsidRPr="00E470F5">
        <w:rPr>
          <w:rFonts w:cstheme="minorHAnsi"/>
          <w:i/>
        </w:rPr>
        <w:t>tolle</w:t>
      </w:r>
      <w:proofErr w:type="spellEnd"/>
      <w:r w:rsidR="00EC6A02" w:rsidRPr="00E470F5">
        <w:rPr>
          <w:rFonts w:cstheme="minorHAnsi"/>
          <w:i/>
        </w:rPr>
        <w:t xml:space="preserve"> </w:t>
      </w:r>
      <w:proofErr w:type="spellStart"/>
      <w:r w:rsidR="00EC6A02" w:rsidRPr="00E470F5">
        <w:rPr>
          <w:rFonts w:cstheme="minorHAnsi"/>
          <w:i/>
        </w:rPr>
        <w:t>Idee</w:t>
      </w:r>
      <w:proofErr w:type="spellEnd"/>
      <w:r w:rsidR="00EC6A02" w:rsidRPr="00E470F5">
        <w:rPr>
          <w:rFonts w:cstheme="minorHAnsi"/>
          <w:i/>
        </w:rPr>
        <w:t>!</w:t>
      </w:r>
      <w:r w:rsidR="00EC6A02" w:rsidRPr="00E470F5">
        <w:rPr>
          <w:rFonts w:cstheme="minorHAnsi"/>
        </w:rPr>
        <w:t>)</w:t>
      </w:r>
      <w:r w:rsidR="008A015D" w:rsidRPr="00E470F5">
        <w:rPr>
          <w:rFonts w:cstheme="minorHAnsi"/>
        </w:rPr>
        <w:t>;</w:t>
      </w:r>
    </w:p>
    <w:p w14:paraId="00D11EF3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Nevhodné jevy: neustálé opakování sloves </w:t>
      </w:r>
      <w:r w:rsidR="00071CC6" w:rsidRPr="00E470F5">
        <w:rPr>
          <w:rFonts w:cstheme="minorHAnsi"/>
          <w:i/>
        </w:rPr>
        <w:t>„</w:t>
      </w:r>
      <w:proofErr w:type="spellStart"/>
      <w:r w:rsidR="00071CC6" w:rsidRPr="00E470F5">
        <w:rPr>
          <w:rFonts w:cstheme="minorHAnsi"/>
          <w:i/>
        </w:rPr>
        <w:t>sein</w:t>
      </w:r>
      <w:proofErr w:type="spellEnd"/>
      <w:r w:rsidR="00071CC6" w:rsidRPr="00E470F5">
        <w:rPr>
          <w:rFonts w:cstheme="minorHAnsi"/>
          <w:i/>
        </w:rPr>
        <w:t>“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>a</w:t>
      </w:r>
      <w:r w:rsidRPr="00E470F5">
        <w:rPr>
          <w:rFonts w:cstheme="minorHAnsi"/>
          <w:i/>
        </w:rPr>
        <w:t xml:space="preserve"> </w:t>
      </w:r>
      <w:r w:rsidR="00071CC6" w:rsidRPr="00E470F5">
        <w:rPr>
          <w:rFonts w:cstheme="minorHAnsi"/>
          <w:i/>
        </w:rPr>
        <w:t>„</w:t>
      </w:r>
      <w:proofErr w:type="spellStart"/>
      <w:r w:rsidR="00071CC6" w:rsidRPr="00E470F5">
        <w:rPr>
          <w:rFonts w:cstheme="minorHAnsi"/>
          <w:i/>
        </w:rPr>
        <w:t>haben</w:t>
      </w:r>
      <w:proofErr w:type="spellEnd"/>
      <w:r w:rsidR="00071CC6" w:rsidRPr="00E470F5">
        <w:rPr>
          <w:rFonts w:cstheme="minorHAnsi"/>
          <w:i/>
        </w:rPr>
        <w:t>“</w:t>
      </w:r>
      <w:r w:rsidR="008A015D" w:rsidRPr="00E470F5">
        <w:rPr>
          <w:rFonts w:cstheme="minorHAnsi"/>
          <w:i/>
        </w:rPr>
        <w:t>.</w:t>
      </w:r>
    </w:p>
    <w:p w14:paraId="719D01A7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76098672" w14:textId="77777777" w:rsidR="00306F1C" w:rsidRPr="00E470F5" w:rsidRDefault="00306F1C">
      <w:pPr>
        <w:rPr>
          <w:rFonts w:cstheme="minorHAnsi"/>
          <w:b/>
        </w:rPr>
      </w:pPr>
      <w:r w:rsidRPr="00E470F5">
        <w:rPr>
          <w:rFonts w:cstheme="minorHAnsi"/>
          <w:b/>
        </w:rPr>
        <w:br w:type="page"/>
      </w:r>
    </w:p>
    <w:p w14:paraId="2F555869" w14:textId="72E92A52" w:rsidR="00054836" w:rsidRPr="00E470F5" w:rsidRDefault="00054836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lastRenderedPageBreak/>
        <w:t>2.1.1.5 Článek</w:t>
      </w:r>
    </w:p>
    <w:p w14:paraId="782D7302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Text je určen pro noviny nebo časopis. Stupeň formálnosti je dán cílovou skupinou čtenářů. Není-li cílová skupina jasná, text je formální. Autor zpracovává téma a zároveň preze</w:t>
      </w:r>
      <w:r w:rsidR="008A015D" w:rsidRPr="00E470F5">
        <w:rPr>
          <w:rFonts w:cstheme="minorHAnsi"/>
        </w:rPr>
        <w:t>ntuje vlastní názor či postřehy. D</w:t>
      </w:r>
      <w:r w:rsidRPr="00E470F5">
        <w:rPr>
          <w:rFonts w:cstheme="minorHAnsi"/>
        </w:rPr>
        <w:t xml:space="preserve">ůležité je dodržení </w:t>
      </w:r>
      <w:r w:rsidR="00A70C5D" w:rsidRPr="00E470F5">
        <w:rPr>
          <w:rFonts w:cstheme="minorHAnsi"/>
        </w:rPr>
        <w:t>linearity a návaznosti myšlenek;</w:t>
      </w:r>
    </w:p>
    <w:p w14:paraId="02A1FCC8" w14:textId="77777777" w:rsidR="008A015D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Požaduje se: nadpis, odstavce (úvod, hlavní část, závěr; hlavní část může b</w:t>
      </w:r>
      <w:r w:rsidR="00A70C5D" w:rsidRPr="00E470F5">
        <w:rPr>
          <w:rFonts w:cstheme="minorHAnsi"/>
        </w:rPr>
        <w:t>ýt členěna dále do odstavců),</w:t>
      </w:r>
      <w:r w:rsidR="008A015D" w:rsidRPr="00E470F5">
        <w:rPr>
          <w:rFonts w:cstheme="minorHAnsi"/>
        </w:rPr>
        <w:t xml:space="preserve"> vhodně strukturovaný</w:t>
      </w:r>
      <w:r w:rsidR="00A70C5D" w:rsidRPr="00E470F5">
        <w:rPr>
          <w:rFonts w:cstheme="minorHAnsi"/>
        </w:rPr>
        <w:t>;</w:t>
      </w:r>
    </w:p>
    <w:p w14:paraId="1B6B2B3F" w14:textId="00668C9A" w:rsidR="00054836" w:rsidRPr="00E470F5" w:rsidRDefault="005339BA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Požadované jazykové prostředky: </w:t>
      </w:r>
      <w:r w:rsidR="00A70C5D" w:rsidRPr="00E470F5">
        <w:rPr>
          <w:rFonts w:cstheme="minorHAnsi"/>
        </w:rPr>
        <w:t>p</w:t>
      </w:r>
      <w:r w:rsidR="008B0441" w:rsidRPr="00E470F5">
        <w:rPr>
          <w:rFonts w:cstheme="minorHAnsi"/>
        </w:rPr>
        <w:t>estrá slovní zásoba, slovesa v činném rodě, konjunktivy</w:t>
      </w:r>
      <w:r w:rsidR="00FE1182" w:rsidRPr="00E470F5">
        <w:rPr>
          <w:rFonts w:cstheme="minorHAnsi"/>
        </w:rPr>
        <w:t xml:space="preserve"> (např. v uvozujících otázkách nebo při vyjadřování názoru</w:t>
      </w:r>
      <w:r w:rsidR="008B0441" w:rsidRPr="00E470F5">
        <w:rPr>
          <w:rFonts w:cstheme="minorHAnsi"/>
        </w:rPr>
        <w:t>, předložková spojení (</w:t>
      </w:r>
      <w:r w:rsidR="008B0441" w:rsidRPr="00E470F5">
        <w:rPr>
          <w:rFonts w:cstheme="minorHAnsi"/>
          <w:i/>
        </w:rPr>
        <w:t xml:space="preserve">in der </w:t>
      </w:r>
      <w:proofErr w:type="spellStart"/>
      <w:r w:rsidR="008B0441" w:rsidRPr="00E470F5">
        <w:rPr>
          <w:rFonts w:cstheme="minorHAnsi"/>
          <w:i/>
        </w:rPr>
        <w:t>ganzen</w:t>
      </w:r>
      <w:proofErr w:type="spellEnd"/>
      <w:r w:rsidR="008B0441" w:rsidRPr="00E470F5">
        <w:rPr>
          <w:rFonts w:cstheme="minorHAnsi"/>
          <w:i/>
        </w:rPr>
        <w:t xml:space="preserve"> </w:t>
      </w:r>
      <w:proofErr w:type="spellStart"/>
      <w:r w:rsidR="008B0441" w:rsidRPr="00E470F5">
        <w:rPr>
          <w:rFonts w:cstheme="minorHAnsi"/>
          <w:i/>
        </w:rPr>
        <w:t>Welt</w:t>
      </w:r>
      <w:proofErr w:type="spellEnd"/>
      <w:r w:rsidR="008B0441" w:rsidRPr="00E470F5">
        <w:rPr>
          <w:rFonts w:cstheme="minorHAnsi"/>
          <w:i/>
        </w:rPr>
        <w:t xml:space="preserve">, </w:t>
      </w:r>
      <w:proofErr w:type="spellStart"/>
      <w:r w:rsidR="008B0441" w:rsidRPr="00E470F5">
        <w:rPr>
          <w:rFonts w:cstheme="minorHAnsi"/>
          <w:i/>
        </w:rPr>
        <w:t>seit</w:t>
      </w:r>
      <w:proofErr w:type="spellEnd"/>
      <w:r w:rsidR="008B0441" w:rsidRPr="00E470F5">
        <w:rPr>
          <w:rFonts w:cstheme="minorHAnsi"/>
          <w:i/>
        </w:rPr>
        <w:t xml:space="preserve"> </w:t>
      </w:r>
      <w:proofErr w:type="spellStart"/>
      <w:r w:rsidR="008B0441" w:rsidRPr="00E470F5">
        <w:rPr>
          <w:rFonts w:cstheme="minorHAnsi"/>
          <w:i/>
        </w:rPr>
        <w:t>dieser</w:t>
      </w:r>
      <w:proofErr w:type="spellEnd"/>
      <w:r w:rsidR="008B0441" w:rsidRPr="00E470F5">
        <w:rPr>
          <w:rFonts w:cstheme="minorHAnsi"/>
          <w:i/>
        </w:rPr>
        <w:t xml:space="preserve"> </w:t>
      </w:r>
      <w:proofErr w:type="spellStart"/>
      <w:r w:rsidR="008B0441" w:rsidRPr="00E470F5">
        <w:rPr>
          <w:rFonts w:cstheme="minorHAnsi"/>
          <w:i/>
        </w:rPr>
        <w:t>Zeit</w:t>
      </w:r>
      <w:proofErr w:type="spellEnd"/>
      <w:r w:rsidR="008B0441" w:rsidRPr="00E470F5">
        <w:rPr>
          <w:rFonts w:cstheme="minorHAnsi"/>
        </w:rPr>
        <w:t>) přídavná jména v přívlastku,</w:t>
      </w:r>
      <w:r w:rsidR="00EC6A02" w:rsidRPr="00E470F5">
        <w:rPr>
          <w:rFonts w:cstheme="minorHAnsi"/>
        </w:rPr>
        <w:t xml:space="preserve"> minimální užití zkratek a cizích slov,</w:t>
      </w:r>
      <w:r w:rsidR="008B0441" w:rsidRPr="00E470F5">
        <w:rPr>
          <w:rFonts w:cstheme="minorHAnsi"/>
        </w:rPr>
        <w:t xml:space="preserve"> souřadná a podřadná souvětí</w:t>
      </w:r>
      <w:r w:rsidRPr="00E470F5">
        <w:rPr>
          <w:rFonts w:cstheme="minorHAnsi"/>
        </w:rPr>
        <w:t xml:space="preserve"> (</w:t>
      </w:r>
      <w:proofErr w:type="spellStart"/>
      <w:r w:rsidRPr="00E470F5">
        <w:rPr>
          <w:rFonts w:cstheme="minorHAnsi"/>
          <w:i/>
        </w:rPr>
        <w:t>und</w:t>
      </w:r>
      <w:proofErr w:type="spellEnd"/>
      <w:r w:rsidRPr="00E470F5">
        <w:rPr>
          <w:rFonts w:cstheme="minorHAnsi"/>
          <w:i/>
        </w:rPr>
        <w:t xml:space="preserve">, </w:t>
      </w:r>
      <w:proofErr w:type="spellStart"/>
      <w:r w:rsidRPr="00E470F5">
        <w:rPr>
          <w:rFonts w:cstheme="minorHAnsi"/>
          <w:i/>
        </w:rPr>
        <w:t>aber</w:t>
      </w:r>
      <w:proofErr w:type="spellEnd"/>
      <w:r w:rsidRPr="00E470F5">
        <w:rPr>
          <w:rFonts w:cstheme="minorHAnsi"/>
          <w:i/>
        </w:rPr>
        <w:t xml:space="preserve">, oder, </w:t>
      </w:r>
      <w:proofErr w:type="spellStart"/>
      <w:r w:rsidRPr="00E470F5">
        <w:rPr>
          <w:rFonts w:cstheme="minorHAnsi"/>
          <w:i/>
        </w:rPr>
        <w:t>wenn</w:t>
      </w:r>
      <w:proofErr w:type="spellEnd"/>
      <w:r w:rsidRPr="00E470F5">
        <w:rPr>
          <w:rFonts w:cstheme="minorHAnsi"/>
          <w:i/>
        </w:rPr>
        <w:t xml:space="preserve">, </w:t>
      </w:r>
      <w:proofErr w:type="spellStart"/>
      <w:r w:rsidRPr="00E470F5">
        <w:rPr>
          <w:rFonts w:cstheme="minorHAnsi"/>
          <w:i/>
        </w:rPr>
        <w:t>dass</w:t>
      </w:r>
      <w:proofErr w:type="spellEnd"/>
      <w:r w:rsidRPr="00E470F5">
        <w:rPr>
          <w:rFonts w:cstheme="minorHAnsi"/>
          <w:i/>
        </w:rPr>
        <w:t xml:space="preserve">, </w:t>
      </w:r>
      <w:proofErr w:type="spellStart"/>
      <w:r w:rsidRPr="00E470F5">
        <w:rPr>
          <w:rFonts w:cstheme="minorHAnsi"/>
          <w:i/>
        </w:rPr>
        <w:t>weil</w:t>
      </w:r>
      <w:proofErr w:type="spellEnd"/>
      <w:r w:rsidRPr="00E470F5">
        <w:rPr>
          <w:rFonts w:cstheme="minorHAnsi"/>
          <w:i/>
        </w:rPr>
        <w:t xml:space="preserve">, </w:t>
      </w:r>
      <w:proofErr w:type="spellStart"/>
      <w:r w:rsidRPr="00E470F5">
        <w:rPr>
          <w:rFonts w:cstheme="minorHAnsi"/>
          <w:i/>
        </w:rPr>
        <w:t>darum</w:t>
      </w:r>
      <w:proofErr w:type="spellEnd"/>
      <w:r w:rsidRPr="00E470F5">
        <w:rPr>
          <w:rFonts w:cstheme="minorHAnsi"/>
          <w:i/>
        </w:rPr>
        <w:t xml:space="preserve">, </w:t>
      </w:r>
      <w:proofErr w:type="spellStart"/>
      <w:r w:rsidRPr="00E470F5">
        <w:rPr>
          <w:rFonts w:cstheme="minorHAnsi"/>
          <w:i/>
        </w:rPr>
        <w:t>obwohl</w:t>
      </w:r>
      <w:proofErr w:type="spellEnd"/>
      <w:r w:rsidRPr="00E470F5">
        <w:rPr>
          <w:rFonts w:cstheme="minorHAnsi"/>
          <w:i/>
        </w:rPr>
        <w:t xml:space="preserve">, </w:t>
      </w:r>
      <w:proofErr w:type="spellStart"/>
      <w:r w:rsidRPr="00E470F5">
        <w:rPr>
          <w:rFonts w:cstheme="minorHAnsi"/>
          <w:i/>
        </w:rPr>
        <w:t>als</w:t>
      </w:r>
      <w:proofErr w:type="spellEnd"/>
      <w:r w:rsidRPr="00E470F5">
        <w:rPr>
          <w:rFonts w:cstheme="minorHAnsi"/>
          <w:i/>
        </w:rPr>
        <w:t xml:space="preserve">, </w:t>
      </w:r>
      <w:proofErr w:type="spellStart"/>
      <w:r w:rsidRPr="00E470F5">
        <w:rPr>
          <w:rFonts w:cstheme="minorHAnsi"/>
          <w:i/>
        </w:rPr>
        <w:t>seitdem</w:t>
      </w:r>
      <w:proofErr w:type="spellEnd"/>
      <w:r w:rsidRPr="00E470F5">
        <w:rPr>
          <w:rFonts w:cstheme="minorHAnsi"/>
          <w:i/>
        </w:rPr>
        <w:t>)</w:t>
      </w:r>
      <w:r w:rsidR="00A70C5D" w:rsidRPr="00E470F5">
        <w:rPr>
          <w:rFonts w:cstheme="minorHAnsi"/>
        </w:rPr>
        <w:t>;</w:t>
      </w:r>
    </w:p>
    <w:p w14:paraId="7966D844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Nevhodné jevy: neustálé opakování sloves </w:t>
      </w:r>
      <w:r w:rsidR="00071CC6" w:rsidRPr="00E470F5">
        <w:rPr>
          <w:rFonts w:cstheme="minorHAnsi"/>
          <w:i/>
        </w:rPr>
        <w:t>„</w:t>
      </w:r>
      <w:proofErr w:type="spellStart"/>
      <w:r w:rsidR="00071CC6" w:rsidRPr="00E470F5">
        <w:rPr>
          <w:rFonts w:cstheme="minorHAnsi"/>
          <w:i/>
        </w:rPr>
        <w:t>sein</w:t>
      </w:r>
      <w:proofErr w:type="spellEnd"/>
      <w:r w:rsidR="00071CC6" w:rsidRPr="00E470F5">
        <w:rPr>
          <w:rFonts w:cstheme="minorHAnsi"/>
          <w:i/>
        </w:rPr>
        <w:t xml:space="preserve">“ </w:t>
      </w:r>
      <w:r w:rsidR="00071CC6" w:rsidRPr="00E470F5">
        <w:rPr>
          <w:rFonts w:cstheme="minorHAnsi"/>
        </w:rPr>
        <w:t>a</w:t>
      </w:r>
      <w:r w:rsidR="00071CC6" w:rsidRPr="00E470F5">
        <w:rPr>
          <w:rFonts w:cstheme="minorHAnsi"/>
          <w:i/>
        </w:rPr>
        <w:t xml:space="preserve"> „</w:t>
      </w:r>
      <w:proofErr w:type="spellStart"/>
      <w:r w:rsidR="00071CC6" w:rsidRPr="00E470F5">
        <w:rPr>
          <w:rFonts w:cstheme="minorHAnsi"/>
          <w:i/>
        </w:rPr>
        <w:t>haben</w:t>
      </w:r>
      <w:proofErr w:type="spellEnd"/>
      <w:r w:rsidR="00071CC6" w:rsidRPr="00E470F5">
        <w:rPr>
          <w:rFonts w:cstheme="minorHAnsi"/>
          <w:i/>
        </w:rPr>
        <w:t>“</w:t>
      </w:r>
      <w:r w:rsidR="00A70C5D" w:rsidRPr="00E470F5">
        <w:rPr>
          <w:rFonts w:cstheme="minorHAnsi"/>
          <w:i/>
        </w:rPr>
        <w:t>.</w:t>
      </w:r>
    </w:p>
    <w:p w14:paraId="7983AB60" w14:textId="77777777" w:rsidR="00150E71" w:rsidRPr="00E470F5" w:rsidRDefault="00150E71" w:rsidP="004A1E92">
      <w:pPr>
        <w:jc w:val="both"/>
        <w:rPr>
          <w:rFonts w:cstheme="minorHAnsi"/>
          <w:b/>
        </w:rPr>
      </w:pPr>
    </w:p>
    <w:p w14:paraId="4B5279AF" w14:textId="77777777" w:rsidR="00054836" w:rsidRPr="00E470F5" w:rsidRDefault="00054836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2.1.1.6 Popis</w:t>
      </w:r>
    </w:p>
    <w:p w14:paraId="3613197F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Text předává informace o předmětu, místě</w:t>
      </w:r>
      <w:r w:rsidR="00787B69" w:rsidRPr="00E470F5">
        <w:rPr>
          <w:rFonts w:cstheme="minorHAnsi"/>
        </w:rPr>
        <w:t>, činnosti</w:t>
      </w:r>
      <w:r w:rsidRPr="00E470F5">
        <w:rPr>
          <w:rFonts w:cstheme="minorHAnsi"/>
        </w:rPr>
        <w:t xml:space="preserve"> nebo ději; text je věcný a výstižný; informace jsou řazené od nejobecnějších charakteristik k detailům;</w:t>
      </w:r>
      <w:r w:rsidR="00787B69" w:rsidRPr="00E470F5">
        <w:rPr>
          <w:rFonts w:cstheme="minorHAnsi"/>
        </w:rPr>
        <w:t xml:space="preserve"> postihu</w:t>
      </w:r>
      <w:r w:rsidR="00A70C5D" w:rsidRPr="00E470F5">
        <w:rPr>
          <w:rFonts w:cstheme="minorHAnsi"/>
        </w:rPr>
        <w:t>je vlastnosti a vzájemné vztahy;</w:t>
      </w:r>
    </w:p>
    <w:p w14:paraId="15C5FEB2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Požaduje se: nadpis, odstavce (úvod, hlavní část, závěr; hlavní část může být členěna dále do odstavců); logická struktura textu, plynulý přecho</w:t>
      </w:r>
      <w:r w:rsidR="007718B8" w:rsidRPr="00E470F5">
        <w:rPr>
          <w:rFonts w:cstheme="minorHAnsi"/>
        </w:rPr>
        <w:t>d popisu od jedné části k druhé</w:t>
      </w:r>
      <w:r w:rsidR="00A70C5D" w:rsidRPr="00E470F5">
        <w:rPr>
          <w:rFonts w:cstheme="minorHAnsi"/>
        </w:rPr>
        <w:t>;</w:t>
      </w:r>
      <w:r w:rsidRPr="00E470F5">
        <w:rPr>
          <w:rFonts w:cstheme="minorHAnsi"/>
        </w:rPr>
        <w:t xml:space="preserve"> </w:t>
      </w:r>
    </w:p>
    <w:p w14:paraId="67C8B92B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Požadované jazykové prostředky: jednoznačná a výstižná slova a slovní spojení, zvláště</w:t>
      </w:r>
      <w:r w:rsidR="00787B69" w:rsidRPr="00E470F5">
        <w:rPr>
          <w:rFonts w:cstheme="minorHAnsi"/>
        </w:rPr>
        <w:t xml:space="preserve"> hodnotící</w:t>
      </w:r>
      <w:r w:rsidRPr="00E470F5">
        <w:rPr>
          <w:rFonts w:cstheme="minorHAnsi"/>
        </w:rPr>
        <w:t xml:space="preserve"> podstatná jména a hodnotící přídavná jména</w:t>
      </w:r>
      <w:r w:rsidR="00A70C5D" w:rsidRPr="00E470F5">
        <w:rPr>
          <w:rFonts w:cstheme="minorHAnsi"/>
        </w:rPr>
        <w:t xml:space="preserve"> (</w:t>
      </w:r>
      <w:r w:rsidR="00A54D94" w:rsidRPr="00E470F5">
        <w:rPr>
          <w:rFonts w:cstheme="minorHAnsi"/>
        </w:rPr>
        <w:t>popis velikosti, tvaru</w:t>
      </w:r>
      <w:r w:rsidRPr="00E470F5">
        <w:rPr>
          <w:rFonts w:cstheme="minorHAnsi"/>
        </w:rPr>
        <w:t>,</w:t>
      </w:r>
      <w:r w:rsidR="00A54D94" w:rsidRPr="00E470F5">
        <w:rPr>
          <w:rFonts w:cstheme="minorHAnsi"/>
        </w:rPr>
        <w:t xml:space="preserve"> barvy, materiálu),</w:t>
      </w:r>
      <w:r w:rsidR="00787B69" w:rsidRPr="00E470F5">
        <w:rPr>
          <w:rFonts w:cstheme="minorHAnsi"/>
        </w:rPr>
        <w:t xml:space="preserve"> zájmena přivlastňovací a ukazovací, srovnávání (</w:t>
      </w:r>
      <w:r w:rsidR="00787B69" w:rsidRPr="00E470F5">
        <w:rPr>
          <w:rFonts w:cstheme="minorHAnsi"/>
          <w:i/>
        </w:rPr>
        <w:t>so…</w:t>
      </w:r>
      <w:r w:rsidR="00A70C5D" w:rsidRPr="00E470F5">
        <w:rPr>
          <w:rFonts w:cstheme="minorHAnsi"/>
          <w:i/>
        </w:rPr>
        <w:t xml:space="preserve"> </w:t>
      </w:r>
      <w:proofErr w:type="spellStart"/>
      <w:r w:rsidR="00787B69" w:rsidRPr="00E470F5">
        <w:rPr>
          <w:rFonts w:cstheme="minorHAnsi"/>
          <w:i/>
        </w:rPr>
        <w:t>wie</w:t>
      </w:r>
      <w:proofErr w:type="spellEnd"/>
      <w:r w:rsidR="00787B69" w:rsidRPr="00E470F5">
        <w:rPr>
          <w:rFonts w:cstheme="minorHAnsi"/>
        </w:rPr>
        <w:t>),</w:t>
      </w:r>
      <w:r w:rsidRPr="00E470F5">
        <w:rPr>
          <w:rFonts w:cstheme="minorHAnsi"/>
        </w:rPr>
        <w:t xml:space="preserve"> vazba </w:t>
      </w:r>
      <w:r w:rsidR="00665B98" w:rsidRPr="00E470F5">
        <w:rPr>
          <w:rFonts w:cstheme="minorHAnsi"/>
        </w:rPr>
        <w:t>„</w:t>
      </w:r>
      <w:r w:rsidR="00665B98" w:rsidRPr="00E470F5">
        <w:rPr>
          <w:rFonts w:cstheme="minorHAnsi"/>
          <w:i/>
        </w:rPr>
        <w:t xml:space="preserve">es </w:t>
      </w:r>
      <w:proofErr w:type="spellStart"/>
      <w:r w:rsidR="00665B98" w:rsidRPr="00E470F5">
        <w:rPr>
          <w:rFonts w:cstheme="minorHAnsi"/>
          <w:i/>
        </w:rPr>
        <w:t>gibt</w:t>
      </w:r>
      <w:proofErr w:type="spellEnd"/>
      <w:r w:rsidR="00665B98" w:rsidRPr="00E470F5">
        <w:rPr>
          <w:rFonts w:cstheme="minorHAnsi"/>
          <w:i/>
        </w:rPr>
        <w:t>“</w:t>
      </w:r>
      <w:r w:rsidRPr="00E470F5">
        <w:rPr>
          <w:rFonts w:cstheme="minorHAnsi"/>
        </w:rPr>
        <w:t>, příslovce místa, času a způsobu</w:t>
      </w:r>
      <w:r w:rsidR="00A70C5D" w:rsidRPr="00E470F5">
        <w:rPr>
          <w:rFonts w:cstheme="minorHAnsi"/>
        </w:rPr>
        <w:t xml:space="preserve"> (</w:t>
      </w:r>
      <w:proofErr w:type="spellStart"/>
      <w:r w:rsidR="00787B69" w:rsidRPr="00E470F5">
        <w:rPr>
          <w:rFonts w:cstheme="minorHAnsi"/>
          <w:i/>
        </w:rPr>
        <w:t>vorne</w:t>
      </w:r>
      <w:proofErr w:type="spellEnd"/>
      <w:r w:rsidR="00787B69" w:rsidRPr="00E470F5">
        <w:rPr>
          <w:rFonts w:cstheme="minorHAnsi"/>
          <w:i/>
        </w:rPr>
        <w:t xml:space="preserve">, </w:t>
      </w:r>
      <w:proofErr w:type="spellStart"/>
      <w:r w:rsidR="00787B69" w:rsidRPr="00E470F5">
        <w:rPr>
          <w:rFonts w:cstheme="minorHAnsi"/>
          <w:i/>
        </w:rPr>
        <w:t>hinten</w:t>
      </w:r>
      <w:proofErr w:type="spellEnd"/>
      <w:r w:rsidR="00787B69" w:rsidRPr="00E470F5">
        <w:rPr>
          <w:rFonts w:cstheme="minorHAnsi"/>
          <w:i/>
        </w:rPr>
        <w:t xml:space="preserve">, </w:t>
      </w:r>
      <w:proofErr w:type="spellStart"/>
      <w:r w:rsidR="00787B69" w:rsidRPr="00E470F5">
        <w:rPr>
          <w:rFonts w:cstheme="minorHAnsi"/>
          <w:i/>
        </w:rPr>
        <w:t>weit</w:t>
      </w:r>
      <w:proofErr w:type="spellEnd"/>
      <w:r w:rsidR="00787B69" w:rsidRPr="00E470F5">
        <w:rPr>
          <w:rFonts w:cstheme="minorHAnsi"/>
          <w:i/>
        </w:rPr>
        <w:t xml:space="preserve">, </w:t>
      </w:r>
      <w:proofErr w:type="spellStart"/>
      <w:r w:rsidR="00787B69" w:rsidRPr="00E470F5">
        <w:rPr>
          <w:rFonts w:cstheme="minorHAnsi"/>
          <w:i/>
        </w:rPr>
        <w:t>nahe</w:t>
      </w:r>
      <w:proofErr w:type="spellEnd"/>
      <w:r w:rsidR="00787B69" w:rsidRPr="00E470F5">
        <w:rPr>
          <w:rFonts w:cstheme="minorHAnsi"/>
          <w:i/>
        </w:rPr>
        <w:t xml:space="preserve">, </w:t>
      </w:r>
      <w:proofErr w:type="spellStart"/>
      <w:r w:rsidR="00787B69" w:rsidRPr="00E470F5">
        <w:rPr>
          <w:rFonts w:cstheme="minorHAnsi"/>
          <w:i/>
        </w:rPr>
        <w:t>oft</w:t>
      </w:r>
      <w:proofErr w:type="spellEnd"/>
      <w:r w:rsidR="00787B69" w:rsidRPr="00E470F5">
        <w:rPr>
          <w:rFonts w:cstheme="minorHAnsi"/>
          <w:i/>
        </w:rPr>
        <w:t xml:space="preserve">, </w:t>
      </w:r>
      <w:proofErr w:type="spellStart"/>
      <w:r w:rsidR="00787B69" w:rsidRPr="00E470F5">
        <w:rPr>
          <w:rFonts w:cstheme="minorHAnsi"/>
          <w:i/>
        </w:rPr>
        <w:t>imme</w:t>
      </w:r>
      <w:r w:rsidR="00A54D94" w:rsidRPr="00E470F5">
        <w:rPr>
          <w:rFonts w:cstheme="minorHAnsi"/>
          <w:i/>
        </w:rPr>
        <w:t>r</w:t>
      </w:r>
      <w:proofErr w:type="spellEnd"/>
      <w:r w:rsidR="00A54D94" w:rsidRPr="00E470F5">
        <w:rPr>
          <w:rFonts w:cstheme="minorHAnsi"/>
          <w:i/>
        </w:rPr>
        <w:t>…</w:t>
      </w:r>
      <w:r w:rsidR="00A54D94" w:rsidRPr="00E470F5">
        <w:rPr>
          <w:rFonts w:cstheme="minorHAnsi"/>
        </w:rPr>
        <w:t>), předložky (</w:t>
      </w:r>
      <w:proofErr w:type="spellStart"/>
      <w:r w:rsidR="00A54D94" w:rsidRPr="00E470F5">
        <w:rPr>
          <w:rFonts w:cstheme="minorHAnsi"/>
          <w:i/>
        </w:rPr>
        <w:t>hinter</w:t>
      </w:r>
      <w:proofErr w:type="spellEnd"/>
      <w:r w:rsidR="00A54D94" w:rsidRPr="00E470F5">
        <w:rPr>
          <w:rFonts w:cstheme="minorHAnsi"/>
          <w:i/>
        </w:rPr>
        <w:t xml:space="preserve">, </w:t>
      </w:r>
      <w:proofErr w:type="spellStart"/>
      <w:r w:rsidR="00A54D94" w:rsidRPr="00E470F5">
        <w:rPr>
          <w:rFonts w:cstheme="minorHAnsi"/>
          <w:i/>
        </w:rPr>
        <w:t>unter</w:t>
      </w:r>
      <w:proofErr w:type="spellEnd"/>
      <w:r w:rsidR="00A54D94" w:rsidRPr="00E470F5">
        <w:rPr>
          <w:rFonts w:cstheme="minorHAnsi"/>
          <w:i/>
        </w:rPr>
        <w:t xml:space="preserve">, </w:t>
      </w:r>
      <w:proofErr w:type="spellStart"/>
      <w:r w:rsidR="00A54D94" w:rsidRPr="00E470F5">
        <w:rPr>
          <w:rFonts w:cstheme="minorHAnsi"/>
          <w:i/>
        </w:rPr>
        <w:t>über</w:t>
      </w:r>
      <w:proofErr w:type="spellEnd"/>
      <w:r w:rsidR="00A70C5D" w:rsidRPr="00E470F5">
        <w:rPr>
          <w:rFonts w:cstheme="minorHAnsi"/>
          <w:i/>
        </w:rPr>
        <w:t>…</w:t>
      </w:r>
      <w:r w:rsidR="00A54D94" w:rsidRPr="00E470F5">
        <w:rPr>
          <w:rFonts w:cstheme="minorHAnsi"/>
        </w:rPr>
        <w:t>)</w:t>
      </w:r>
      <w:r w:rsidR="00A70C5D" w:rsidRPr="00E470F5">
        <w:rPr>
          <w:rFonts w:cstheme="minorHAnsi"/>
        </w:rPr>
        <w:t xml:space="preserve"> slovesa bez dějového významu (</w:t>
      </w:r>
      <w:proofErr w:type="spellStart"/>
      <w:r w:rsidR="00A54D94" w:rsidRPr="00E470F5">
        <w:rPr>
          <w:rFonts w:cstheme="minorHAnsi"/>
          <w:i/>
        </w:rPr>
        <w:t>legen</w:t>
      </w:r>
      <w:proofErr w:type="spellEnd"/>
      <w:r w:rsidR="00A54D94" w:rsidRPr="00E470F5">
        <w:rPr>
          <w:rFonts w:cstheme="minorHAnsi"/>
          <w:i/>
        </w:rPr>
        <w:t xml:space="preserve">, </w:t>
      </w:r>
      <w:proofErr w:type="spellStart"/>
      <w:r w:rsidR="00A54D94" w:rsidRPr="00E470F5">
        <w:rPr>
          <w:rFonts w:cstheme="minorHAnsi"/>
          <w:i/>
        </w:rPr>
        <w:t>sich</w:t>
      </w:r>
      <w:proofErr w:type="spellEnd"/>
      <w:r w:rsidR="00A54D94" w:rsidRPr="00E470F5">
        <w:rPr>
          <w:rFonts w:cstheme="minorHAnsi"/>
          <w:i/>
        </w:rPr>
        <w:t xml:space="preserve"> </w:t>
      </w:r>
      <w:proofErr w:type="spellStart"/>
      <w:r w:rsidR="00A54D94" w:rsidRPr="00E470F5">
        <w:rPr>
          <w:rFonts w:cstheme="minorHAnsi"/>
          <w:i/>
        </w:rPr>
        <w:t>befinden</w:t>
      </w:r>
      <w:proofErr w:type="spellEnd"/>
      <w:r w:rsidR="00A54D94" w:rsidRPr="00E470F5">
        <w:rPr>
          <w:rFonts w:cstheme="minorHAnsi"/>
          <w:i/>
        </w:rPr>
        <w:t xml:space="preserve">, </w:t>
      </w:r>
      <w:proofErr w:type="spellStart"/>
      <w:r w:rsidR="00A54D94" w:rsidRPr="00E470F5">
        <w:rPr>
          <w:rFonts w:cstheme="minorHAnsi"/>
          <w:i/>
        </w:rPr>
        <w:t>bestehen</w:t>
      </w:r>
      <w:proofErr w:type="spellEnd"/>
      <w:r w:rsidR="00A54D94" w:rsidRPr="00E470F5">
        <w:rPr>
          <w:rFonts w:cstheme="minorHAnsi"/>
          <w:i/>
        </w:rPr>
        <w:t xml:space="preserve"> </w:t>
      </w:r>
      <w:proofErr w:type="spellStart"/>
      <w:r w:rsidR="00A54D94" w:rsidRPr="00E470F5">
        <w:rPr>
          <w:rFonts w:cstheme="minorHAnsi"/>
          <w:i/>
        </w:rPr>
        <w:t>aus</w:t>
      </w:r>
      <w:proofErr w:type="spellEnd"/>
      <w:r w:rsidR="00A54D94" w:rsidRPr="00E470F5">
        <w:rPr>
          <w:rFonts w:cstheme="minorHAnsi"/>
          <w:i/>
        </w:rPr>
        <w:t xml:space="preserve">, </w:t>
      </w:r>
      <w:proofErr w:type="spellStart"/>
      <w:r w:rsidR="00A54D94" w:rsidRPr="00E470F5">
        <w:rPr>
          <w:rFonts w:cstheme="minorHAnsi"/>
          <w:i/>
        </w:rPr>
        <w:t>charakterisieren</w:t>
      </w:r>
      <w:proofErr w:type="spellEnd"/>
      <w:r w:rsidR="00A70C5D" w:rsidRPr="00E470F5">
        <w:rPr>
          <w:rFonts w:cstheme="minorHAnsi"/>
          <w:i/>
        </w:rPr>
        <w:t>…</w:t>
      </w:r>
      <w:r w:rsidR="00A54D94" w:rsidRPr="00E470F5">
        <w:rPr>
          <w:rFonts w:cstheme="minorHAnsi"/>
        </w:rPr>
        <w:t xml:space="preserve">), přehledná souvětí, vztažné věty, několikanásobné větné členy, rozvité přívlastky, vše </w:t>
      </w:r>
      <w:r w:rsidRPr="00E470F5">
        <w:rPr>
          <w:rFonts w:cstheme="minorHAnsi"/>
        </w:rPr>
        <w:t>v závislosti na zadání slova a slovní spojení k vyjádření pocitů pisatele</w:t>
      </w:r>
      <w:r w:rsidR="00A70C5D" w:rsidRPr="00E470F5">
        <w:rPr>
          <w:rFonts w:cstheme="minorHAnsi"/>
        </w:rPr>
        <w:t>;</w:t>
      </w:r>
    </w:p>
    <w:p w14:paraId="1A74A3E7" w14:textId="77777777" w:rsidR="00054836" w:rsidRPr="00E470F5" w:rsidRDefault="00054836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 xml:space="preserve">Nevhodné jevy: neustálé opakování a nadužívání vazby </w:t>
      </w:r>
      <w:r w:rsidR="00665B98" w:rsidRPr="00E470F5">
        <w:rPr>
          <w:rFonts w:cstheme="minorHAnsi"/>
        </w:rPr>
        <w:t>„</w:t>
      </w:r>
      <w:r w:rsidR="00665B98" w:rsidRPr="00E470F5">
        <w:rPr>
          <w:rFonts w:cstheme="minorHAnsi"/>
          <w:i/>
        </w:rPr>
        <w:t xml:space="preserve">da </w:t>
      </w:r>
      <w:proofErr w:type="spellStart"/>
      <w:r w:rsidR="00665B98" w:rsidRPr="00E470F5">
        <w:rPr>
          <w:rFonts w:cstheme="minorHAnsi"/>
          <w:i/>
        </w:rPr>
        <w:t>ist</w:t>
      </w:r>
      <w:proofErr w:type="spellEnd"/>
      <w:r w:rsidR="00665B98" w:rsidRPr="00E470F5">
        <w:rPr>
          <w:rFonts w:cstheme="minorHAnsi"/>
          <w:i/>
        </w:rPr>
        <w:t>“</w:t>
      </w:r>
      <w:r w:rsidRPr="00E470F5">
        <w:rPr>
          <w:rFonts w:cstheme="minorHAnsi"/>
          <w:i/>
        </w:rPr>
        <w:t xml:space="preserve"> </w:t>
      </w:r>
      <w:r w:rsidRPr="00E470F5">
        <w:rPr>
          <w:rFonts w:cstheme="minorHAnsi"/>
        </w:rPr>
        <w:t>a slovesa</w:t>
      </w:r>
      <w:r w:rsidRPr="00E470F5">
        <w:rPr>
          <w:rFonts w:cstheme="minorHAnsi"/>
          <w:i/>
        </w:rPr>
        <w:t xml:space="preserve"> </w:t>
      </w:r>
      <w:r w:rsidR="00665B98" w:rsidRPr="00E470F5">
        <w:rPr>
          <w:rFonts w:cstheme="minorHAnsi"/>
          <w:i/>
        </w:rPr>
        <w:t xml:space="preserve">„dort </w:t>
      </w:r>
      <w:proofErr w:type="spellStart"/>
      <w:r w:rsidR="00665B98" w:rsidRPr="00E470F5">
        <w:rPr>
          <w:rFonts w:cstheme="minorHAnsi"/>
          <w:i/>
        </w:rPr>
        <w:t>sind</w:t>
      </w:r>
      <w:proofErr w:type="spellEnd"/>
      <w:r w:rsidR="00665B98" w:rsidRPr="00E470F5">
        <w:rPr>
          <w:rFonts w:cstheme="minorHAnsi"/>
          <w:i/>
        </w:rPr>
        <w:t>“</w:t>
      </w:r>
      <w:r w:rsidR="00A70C5D" w:rsidRPr="00E470F5">
        <w:rPr>
          <w:rFonts w:cstheme="minorHAnsi"/>
          <w:i/>
        </w:rPr>
        <w:t>.</w:t>
      </w:r>
    </w:p>
    <w:p w14:paraId="07C0A35F" w14:textId="77777777" w:rsidR="00054836" w:rsidRPr="00E470F5" w:rsidRDefault="00054836" w:rsidP="004A1E92">
      <w:pPr>
        <w:jc w:val="both"/>
        <w:rPr>
          <w:rFonts w:cstheme="minorHAnsi"/>
        </w:rPr>
      </w:pPr>
    </w:p>
    <w:p w14:paraId="2C2B2DF5" w14:textId="77777777" w:rsidR="00886717" w:rsidRPr="00E470F5" w:rsidRDefault="00886717" w:rsidP="004A1E92">
      <w:pPr>
        <w:jc w:val="both"/>
        <w:rPr>
          <w:rFonts w:cstheme="minorHAnsi"/>
          <w:b/>
        </w:rPr>
      </w:pPr>
    </w:p>
    <w:p w14:paraId="60121DD0" w14:textId="1083D265" w:rsidR="00054836" w:rsidRPr="00E470F5" w:rsidRDefault="006E52C2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 xml:space="preserve">2.2 </w:t>
      </w:r>
      <w:r w:rsidR="00AB646F" w:rsidRPr="00E470F5">
        <w:rPr>
          <w:rFonts w:cstheme="minorHAnsi"/>
          <w:b/>
        </w:rPr>
        <w:t>Aspekty hodnocení</w:t>
      </w:r>
    </w:p>
    <w:p w14:paraId="320E9692" w14:textId="317233FD" w:rsidR="00AB646F" w:rsidRPr="00E470F5" w:rsidRDefault="00AB646F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Při hodnocení</w:t>
      </w:r>
      <w:r w:rsidR="00012878" w:rsidRPr="00E470F5">
        <w:rPr>
          <w:rFonts w:cstheme="minorHAnsi"/>
        </w:rPr>
        <w:t xml:space="preserve"> písemné práce vycházíme z tabulek kritérií pro hodnocení první a druhé části písemné maturitní zkoušky</w:t>
      </w:r>
      <w:r w:rsidR="009D1C60" w:rsidRPr="00E470F5">
        <w:rPr>
          <w:rFonts w:cstheme="minorHAnsi"/>
        </w:rPr>
        <w:t xml:space="preserve"> od Cermatu</w:t>
      </w:r>
      <w:r w:rsidR="00012878" w:rsidRPr="00E470F5">
        <w:rPr>
          <w:rFonts w:cstheme="minorHAnsi"/>
        </w:rPr>
        <w:t>. Zde se klade důraz především na</w:t>
      </w:r>
      <w:r w:rsidRPr="00E470F5">
        <w:rPr>
          <w:rFonts w:cstheme="minorHAnsi"/>
        </w:rPr>
        <w:t>:</w:t>
      </w:r>
    </w:p>
    <w:p w14:paraId="74B328FE" w14:textId="77777777" w:rsidR="00AB646F" w:rsidRPr="00E470F5" w:rsidRDefault="00AB646F" w:rsidP="004A1E9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470F5">
        <w:rPr>
          <w:rFonts w:cstheme="minorHAnsi"/>
        </w:rPr>
        <w:t>dodržení formálních náležitostí</w:t>
      </w:r>
      <w:r w:rsidR="00845231" w:rsidRPr="00E470F5">
        <w:rPr>
          <w:rFonts w:cstheme="minorHAnsi"/>
        </w:rPr>
        <w:t>;</w:t>
      </w:r>
    </w:p>
    <w:p w14:paraId="18387CD4" w14:textId="77777777" w:rsidR="00012878" w:rsidRPr="00E470F5" w:rsidRDefault="00012878" w:rsidP="004A1E9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470F5">
        <w:rPr>
          <w:rFonts w:cstheme="minorHAnsi"/>
        </w:rPr>
        <w:t>splnění všech bodů zadání</w:t>
      </w:r>
    </w:p>
    <w:p w14:paraId="4A19A1DD" w14:textId="77777777" w:rsidR="00AB646F" w:rsidRPr="00E470F5" w:rsidRDefault="00AB646F" w:rsidP="004A1E9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470F5">
        <w:rPr>
          <w:rFonts w:cstheme="minorHAnsi"/>
        </w:rPr>
        <w:t>správnou volbu funkčního stylu ve vztahu k</w:t>
      </w:r>
      <w:r w:rsidR="00D555E4" w:rsidRPr="00E470F5">
        <w:rPr>
          <w:rFonts w:cstheme="minorHAnsi"/>
        </w:rPr>
        <w:t> </w:t>
      </w:r>
      <w:r w:rsidRPr="00E470F5">
        <w:rPr>
          <w:rFonts w:cstheme="minorHAnsi"/>
        </w:rPr>
        <w:t>adresátovi</w:t>
      </w:r>
      <w:r w:rsidR="00845231" w:rsidRPr="00E470F5">
        <w:rPr>
          <w:rFonts w:cstheme="minorHAnsi"/>
        </w:rPr>
        <w:t>;</w:t>
      </w:r>
    </w:p>
    <w:p w14:paraId="546374C0" w14:textId="77777777" w:rsidR="00D555E4" w:rsidRPr="00E470F5" w:rsidRDefault="00AB646F" w:rsidP="004A1E9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470F5">
        <w:rPr>
          <w:rFonts w:cstheme="minorHAnsi"/>
        </w:rPr>
        <w:t>vhodné</w:t>
      </w:r>
      <w:r w:rsidR="00D555E4" w:rsidRPr="00E470F5">
        <w:rPr>
          <w:rFonts w:cstheme="minorHAnsi"/>
        </w:rPr>
        <w:t xml:space="preserve"> použití slohového postupu, které vychází z tematického zaměření textu a jeho komunikační funkce</w:t>
      </w:r>
      <w:r w:rsidR="00993DE0" w:rsidRPr="00E470F5">
        <w:rPr>
          <w:rFonts w:cstheme="minorHAnsi"/>
        </w:rPr>
        <w:t>;</w:t>
      </w:r>
    </w:p>
    <w:p w14:paraId="0682BEF3" w14:textId="77777777" w:rsidR="00025787" w:rsidRPr="00E470F5" w:rsidRDefault="00012878" w:rsidP="004A1E9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470F5">
        <w:rPr>
          <w:rFonts w:cstheme="minorHAnsi"/>
        </w:rPr>
        <w:t xml:space="preserve">použití vhodné slovní zásoby a </w:t>
      </w:r>
      <w:r w:rsidR="00025787" w:rsidRPr="00E470F5">
        <w:rPr>
          <w:rFonts w:cstheme="minorHAnsi"/>
        </w:rPr>
        <w:t>správného pravopisu;</w:t>
      </w:r>
    </w:p>
    <w:p w14:paraId="60E4118B" w14:textId="77777777" w:rsidR="00845231" w:rsidRPr="00E470F5" w:rsidRDefault="00845231" w:rsidP="004A1E9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470F5">
        <w:rPr>
          <w:rFonts w:cstheme="minorHAnsi"/>
        </w:rPr>
        <w:t>gramatickou správnost textu s důrazem na srozumitelnost ve vtahu k</w:t>
      </w:r>
      <w:r w:rsidR="00993DE0" w:rsidRPr="00E470F5">
        <w:rPr>
          <w:rFonts w:cstheme="minorHAnsi"/>
        </w:rPr>
        <w:t> </w:t>
      </w:r>
      <w:r w:rsidRPr="00E470F5">
        <w:rPr>
          <w:rFonts w:cstheme="minorHAnsi"/>
        </w:rPr>
        <w:t>příjemci</w:t>
      </w:r>
      <w:r w:rsidR="00993DE0" w:rsidRPr="00E470F5">
        <w:rPr>
          <w:rFonts w:cstheme="minorHAnsi"/>
        </w:rPr>
        <w:t>.</w:t>
      </w:r>
    </w:p>
    <w:p w14:paraId="2881F437" w14:textId="77777777" w:rsidR="00D555E4" w:rsidRPr="00E470F5" w:rsidRDefault="00D555E4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Při hodnocení se body snižují</w:t>
      </w:r>
      <w:r w:rsidR="00150E71" w:rsidRPr="00E470F5">
        <w:rPr>
          <w:rFonts w:cstheme="minorHAnsi"/>
        </w:rPr>
        <w:t xml:space="preserve"> např.</w:t>
      </w:r>
      <w:r w:rsidRPr="00E470F5">
        <w:rPr>
          <w:rFonts w:cstheme="minorHAnsi"/>
        </w:rPr>
        <w:t xml:space="preserve"> za:</w:t>
      </w:r>
    </w:p>
    <w:p w14:paraId="1C8298FB" w14:textId="77777777" w:rsidR="00845231" w:rsidRPr="00E470F5" w:rsidRDefault="00845231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nedodržení minimální nebo maximální délky textu</w:t>
      </w:r>
      <w:r w:rsidR="00993DE0" w:rsidRPr="00E470F5">
        <w:rPr>
          <w:rFonts w:cstheme="minorHAnsi"/>
        </w:rPr>
        <w:t>;</w:t>
      </w:r>
    </w:p>
    <w:p w14:paraId="59339519" w14:textId="77777777" w:rsidR="00D555E4" w:rsidRPr="00E470F5" w:rsidRDefault="00D555E4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lastRenderedPageBreak/>
        <w:t>nečlenění textu na jednotlivé části (např. na oslovení, úvod, hlavní část, závěr, rozloučení, podpis)</w:t>
      </w:r>
      <w:r w:rsidR="00993DE0" w:rsidRPr="00E470F5">
        <w:rPr>
          <w:rFonts w:cstheme="minorHAnsi"/>
        </w:rPr>
        <w:t>;</w:t>
      </w:r>
    </w:p>
    <w:p w14:paraId="2AEBB79A" w14:textId="77777777" w:rsidR="00435E4A" w:rsidRPr="00E470F5" w:rsidRDefault="00D555E4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nesprávné použití oslovení a rozloučení z hlediska vztahu k příjemci</w:t>
      </w:r>
      <w:r w:rsidR="00993DE0" w:rsidRPr="00E470F5">
        <w:rPr>
          <w:rFonts w:cstheme="minorHAnsi"/>
        </w:rPr>
        <w:t>;</w:t>
      </w:r>
    </w:p>
    <w:p w14:paraId="2FEF486B" w14:textId="77777777" w:rsidR="00D555E4" w:rsidRPr="00E470F5" w:rsidRDefault="00D555E4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nevhodné použití tykání nebo vykání v závislosti na vztahu k adresátovi</w:t>
      </w:r>
      <w:r w:rsidR="00993DE0" w:rsidRPr="00E470F5">
        <w:rPr>
          <w:rFonts w:cstheme="minorHAnsi"/>
        </w:rPr>
        <w:t>;</w:t>
      </w:r>
    </w:p>
    <w:p w14:paraId="09B9F090" w14:textId="77777777" w:rsidR="00D555E4" w:rsidRPr="00E470F5" w:rsidRDefault="00D555E4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absence některých</w:t>
      </w:r>
      <w:r w:rsidR="00435E4A" w:rsidRPr="00E470F5">
        <w:rPr>
          <w:rFonts w:cstheme="minorHAnsi"/>
        </w:rPr>
        <w:t xml:space="preserve"> zadaných</w:t>
      </w:r>
      <w:r w:rsidRPr="00E470F5">
        <w:rPr>
          <w:rFonts w:cstheme="minorHAnsi"/>
        </w:rPr>
        <w:t xml:space="preserve"> částí při členění textu</w:t>
      </w:r>
      <w:r w:rsidR="00993DE0" w:rsidRPr="00E470F5">
        <w:rPr>
          <w:rFonts w:cstheme="minorHAnsi"/>
        </w:rPr>
        <w:t>;</w:t>
      </w:r>
    </w:p>
    <w:p w14:paraId="3D4E86ED" w14:textId="77777777" w:rsidR="00D555E4" w:rsidRPr="00E470F5" w:rsidRDefault="00D555E4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nevhodné použití slohového postupu v závislosti na zadání</w:t>
      </w:r>
      <w:r w:rsidR="00993DE0" w:rsidRPr="00E470F5">
        <w:rPr>
          <w:rFonts w:cstheme="minorHAnsi"/>
        </w:rPr>
        <w:t>;</w:t>
      </w:r>
    </w:p>
    <w:p w14:paraId="089AF7EF" w14:textId="77777777" w:rsidR="00D555E4" w:rsidRPr="00E470F5" w:rsidRDefault="00807529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nedodržení tématu</w:t>
      </w:r>
      <w:r w:rsidR="00993DE0" w:rsidRPr="00E470F5">
        <w:rPr>
          <w:rFonts w:cstheme="minorHAnsi"/>
        </w:rPr>
        <w:t>;</w:t>
      </w:r>
    </w:p>
    <w:p w14:paraId="3C264A64" w14:textId="77777777" w:rsidR="00807529" w:rsidRPr="00E470F5" w:rsidRDefault="00807529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chyby globální (chyba bránící příjemci porozumět sdělení, např. nesprávně vyčasované sloveso, nesprávně zvolené sloveso, chybějící výraz ve větě způsobující nesrozumitelnost věty, český nebo cizojazyčný výraz ve větě, nečitelný výraz)</w:t>
      </w:r>
      <w:r w:rsidR="00993DE0" w:rsidRPr="00E470F5">
        <w:rPr>
          <w:rFonts w:cstheme="minorHAnsi"/>
        </w:rPr>
        <w:t>;</w:t>
      </w:r>
    </w:p>
    <w:p w14:paraId="2400AB82" w14:textId="77777777" w:rsidR="00807529" w:rsidRPr="00E470F5" w:rsidRDefault="00807529" w:rsidP="004A1E92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470F5">
        <w:rPr>
          <w:rFonts w:cstheme="minorHAnsi"/>
        </w:rPr>
        <w:t>chyby lokální (nemají zásadní vliv na porozumění sdělení, např. chybný pravopis, nesprávná předložka ve vazbě slovesa, podstatného či přídavného jména, nevhodný výraz nebránící porozumění věty</w:t>
      </w:r>
      <w:r w:rsidR="00845231" w:rsidRPr="00E470F5">
        <w:rPr>
          <w:rFonts w:cstheme="minorHAnsi"/>
        </w:rPr>
        <w:t xml:space="preserve"> nebo nesprávné funkční sloveso ve slovesně jmenný</w:t>
      </w:r>
      <w:r w:rsidR="00993DE0" w:rsidRPr="00E470F5">
        <w:rPr>
          <w:rFonts w:cstheme="minorHAnsi"/>
        </w:rPr>
        <w:t>ch</w:t>
      </w:r>
      <w:r w:rsidR="00845231" w:rsidRPr="00E470F5">
        <w:rPr>
          <w:rFonts w:cstheme="minorHAnsi"/>
        </w:rPr>
        <w:t xml:space="preserve"> spojeních)</w:t>
      </w:r>
      <w:r w:rsidR="00993DE0" w:rsidRPr="00E470F5">
        <w:rPr>
          <w:rFonts w:cstheme="minorHAnsi"/>
        </w:rPr>
        <w:t>.</w:t>
      </w:r>
    </w:p>
    <w:p w14:paraId="48C05126" w14:textId="5E132FBB" w:rsidR="006E52C2" w:rsidRPr="00E470F5" w:rsidRDefault="006E52C2" w:rsidP="004A1E92">
      <w:pPr>
        <w:jc w:val="both"/>
        <w:rPr>
          <w:rFonts w:cstheme="minorHAnsi"/>
        </w:rPr>
      </w:pPr>
    </w:p>
    <w:p w14:paraId="7421A984" w14:textId="77777777" w:rsidR="00886717" w:rsidRPr="00E470F5" w:rsidRDefault="00886717" w:rsidP="004A1E92">
      <w:pPr>
        <w:jc w:val="both"/>
        <w:rPr>
          <w:rFonts w:cstheme="minorHAnsi"/>
          <w:b/>
        </w:rPr>
      </w:pPr>
    </w:p>
    <w:p w14:paraId="3F95EFEB" w14:textId="0F8ECB80" w:rsidR="00BA56E3" w:rsidRPr="00E470F5" w:rsidRDefault="00476670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t>2.3</w:t>
      </w:r>
      <w:r w:rsidR="00BA56E3" w:rsidRPr="00E470F5">
        <w:rPr>
          <w:rFonts w:cstheme="minorHAnsi"/>
          <w:b/>
        </w:rPr>
        <w:t xml:space="preserve"> Celkové hodnocení písemné části</w:t>
      </w:r>
      <w:r w:rsidR="009D062C" w:rsidRPr="00E470F5">
        <w:rPr>
          <w:rFonts w:cstheme="minorHAnsi"/>
          <w:b/>
        </w:rPr>
        <w:t xml:space="preserve"> maturitní zkoušky</w:t>
      </w:r>
    </w:p>
    <w:p w14:paraId="7621D991" w14:textId="77777777" w:rsidR="00993DE0" w:rsidRPr="00E470F5" w:rsidRDefault="00671AA5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Za obě části písemné</w:t>
      </w:r>
      <w:r w:rsidR="001E7614" w:rsidRPr="00E470F5">
        <w:rPr>
          <w:rFonts w:cstheme="minorHAnsi"/>
        </w:rPr>
        <w:t xml:space="preserve"> maturitní</w:t>
      </w:r>
      <w:r w:rsidRPr="00E470F5">
        <w:rPr>
          <w:rFonts w:cstheme="minorHAnsi"/>
        </w:rPr>
        <w:t xml:space="preserve"> zkoušky</w:t>
      </w:r>
      <w:r w:rsidR="008B70A6" w:rsidRPr="00E470F5">
        <w:rPr>
          <w:rFonts w:cstheme="minorHAnsi"/>
        </w:rPr>
        <w:t xml:space="preserve"> lze získat </w:t>
      </w:r>
      <w:r w:rsidR="008B70A6" w:rsidRPr="00E470F5">
        <w:rPr>
          <w:rFonts w:cstheme="minorHAnsi"/>
          <w:b/>
        </w:rPr>
        <w:t>maximálně 36 bodů</w:t>
      </w:r>
      <w:r w:rsidR="008B70A6" w:rsidRPr="00E470F5">
        <w:rPr>
          <w:rFonts w:cstheme="minorHAnsi"/>
        </w:rPr>
        <w:t>.</w:t>
      </w:r>
    </w:p>
    <w:p w14:paraId="0BA48FA8" w14:textId="77777777" w:rsidR="001E7614" w:rsidRPr="00E470F5" w:rsidRDefault="001E7614" w:rsidP="004A1E92">
      <w:pPr>
        <w:jc w:val="both"/>
        <w:rPr>
          <w:rFonts w:cstheme="minorHAnsi"/>
        </w:rPr>
      </w:pPr>
      <w:r w:rsidRPr="00E470F5">
        <w:rPr>
          <w:rFonts w:cstheme="minorHAnsi"/>
        </w:rPr>
        <w:t>Na základě získaných</w:t>
      </w:r>
      <w:r w:rsidR="00515EA6" w:rsidRPr="00E470F5">
        <w:rPr>
          <w:rFonts w:cstheme="minorHAnsi"/>
        </w:rPr>
        <w:t xml:space="preserve"> bodů</w:t>
      </w:r>
      <w:r w:rsidRPr="00E470F5">
        <w:rPr>
          <w:rFonts w:cstheme="minorHAnsi"/>
        </w:rPr>
        <w:t xml:space="preserve"> se udělí stupeň prospěchu:</w:t>
      </w:r>
    </w:p>
    <w:p w14:paraId="4327DCCC" w14:textId="77777777" w:rsidR="009D5743" w:rsidRPr="00E470F5" w:rsidRDefault="009D5743" w:rsidP="004A1E92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53"/>
        <w:gridCol w:w="1871"/>
        <w:gridCol w:w="2688"/>
      </w:tblGrid>
      <w:tr w:rsidR="00C46634" w:rsidRPr="009D5743" w14:paraId="5390A574" w14:textId="77777777" w:rsidTr="00AE299C">
        <w:tc>
          <w:tcPr>
            <w:tcW w:w="0" w:type="auto"/>
          </w:tcPr>
          <w:p w14:paraId="48C7B86B" w14:textId="77777777" w:rsidR="00C46634" w:rsidRPr="009D5743" w:rsidRDefault="00C46634" w:rsidP="00AE299C">
            <w:pPr>
              <w:jc w:val="both"/>
              <w:rPr>
                <w:b/>
              </w:rPr>
            </w:pPr>
            <w:r w:rsidRPr="009D5743">
              <w:rPr>
                <w:b/>
              </w:rPr>
              <w:t>Počet bodů</w:t>
            </w:r>
          </w:p>
        </w:tc>
        <w:tc>
          <w:tcPr>
            <w:tcW w:w="0" w:type="auto"/>
          </w:tcPr>
          <w:p w14:paraId="30FACE1E" w14:textId="77777777" w:rsidR="00C46634" w:rsidRPr="009D5743" w:rsidRDefault="00C46634" w:rsidP="00AE299C">
            <w:pPr>
              <w:jc w:val="both"/>
              <w:rPr>
                <w:b/>
              </w:rPr>
            </w:pPr>
            <w:r w:rsidRPr="009D5743">
              <w:rPr>
                <w:b/>
              </w:rPr>
              <w:t>Stupeň prospěchu</w:t>
            </w:r>
          </w:p>
        </w:tc>
        <w:tc>
          <w:tcPr>
            <w:tcW w:w="2688" w:type="dxa"/>
          </w:tcPr>
          <w:p w14:paraId="20C2284C" w14:textId="77777777" w:rsidR="00C46634" w:rsidRPr="009D5743" w:rsidRDefault="00C46634" w:rsidP="00AE299C">
            <w:pPr>
              <w:jc w:val="both"/>
              <w:rPr>
                <w:b/>
              </w:rPr>
            </w:pPr>
            <w:r>
              <w:rPr>
                <w:b/>
              </w:rPr>
              <w:t>Výsledek dílčí části zkoušky k započítání do celkové profilové části maturitní zkoušky</w:t>
            </w:r>
          </w:p>
        </w:tc>
      </w:tr>
      <w:tr w:rsidR="00C46634" w:rsidRPr="009D5743" w14:paraId="0C8B4F13" w14:textId="77777777" w:rsidTr="00AE299C">
        <w:tc>
          <w:tcPr>
            <w:tcW w:w="0" w:type="auto"/>
          </w:tcPr>
          <w:p w14:paraId="6F2835AB" w14:textId="77777777" w:rsidR="00C46634" w:rsidRPr="009D5743" w:rsidRDefault="00C46634" w:rsidP="00AE299C">
            <w:pPr>
              <w:jc w:val="both"/>
            </w:pPr>
            <w:proofErr w:type="gramStart"/>
            <w:r>
              <w:t>36 - 32</w:t>
            </w:r>
            <w:proofErr w:type="gramEnd"/>
          </w:p>
        </w:tc>
        <w:tc>
          <w:tcPr>
            <w:tcW w:w="0" w:type="auto"/>
          </w:tcPr>
          <w:p w14:paraId="749FDBDA" w14:textId="77777777" w:rsidR="00C46634" w:rsidRPr="009D5743" w:rsidRDefault="00C46634" w:rsidP="00AE299C">
            <w:pPr>
              <w:jc w:val="both"/>
            </w:pPr>
            <w:r w:rsidRPr="009D5743">
              <w:t>výborný</w:t>
            </w:r>
          </w:p>
        </w:tc>
        <w:tc>
          <w:tcPr>
            <w:tcW w:w="2688" w:type="dxa"/>
            <w:vMerge w:val="restart"/>
          </w:tcPr>
          <w:p w14:paraId="33C2286A" w14:textId="77777777" w:rsidR="00C46634" w:rsidRPr="006E3B4B" w:rsidRDefault="00C46634" w:rsidP="00AE299C">
            <w:pPr>
              <w:jc w:val="both"/>
              <w:rPr>
                <w:b/>
                <w:bCs/>
              </w:rPr>
            </w:pPr>
          </w:p>
          <w:p w14:paraId="3A954BD7" w14:textId="77777777" w:rsidR="00C46634" w:rsidRPr="006E3B4B" w:rsidRDefault="00C46634" w:rsidP="00AE299C">
            <w:pPr>
              <w:jc w:val="both"/>
              <w:rPr>
                <w:b/>
                <w:bCs/>
              </w:rPr>
            </w:pPr>
            <w:r w:rsidRPr="006E3B4B">
              <w:rPr>
                <w:b/>
                <w:bCs/>
              </w:rPr>
              <w:t>prospěl</w:t>
            </w:r>
          </w:p>
        </w:tc>
      </w:tr>
      <w:tr w:rsidR="00C46634" w:rsidRPr="009D5743" w14:paraId="0D2DBA0C" w14:textId="77777777" w:rsidTr="00AE299C">
        <w:tc>
          <w:tcPr>
            <w:tcW w:w="0" w:type="auto"/>
          </w:tcPr>
          <w:p w14:paraId="576548D1" w14:textId="77777777" w:rsidR="00C46634" w:rsidRPr="009D5743" w:rsidRDefault="00C46634" w:rsidP="00AE299C">
            <w:pPr>
              <w:jc w:val="both"/>
            </w:pPr>
            <w:proofErr w:type="gramStart"/>
            <w:r>
              <w:t>31 - 27</w:t>
            </w:r>
            <w:proofErr w:type="gramEnd"/>
          </w:p>
        </w:tc>
        <w:tc>
          <w:tcPr>
            <w:tcW w:w="0" w:type="auto"/>
          </w:tcPr>
          <w:p w14:paraId="63A76D9D" w14:textId="77777777" w:rsidR="00C46634" w:rsidRPr="009D5743" w:rsidRDefault="00C46634" w:rsidP="00AE299C">
            <w:pPr>
              <w:jc w:val="both"/>
            </w:pPr>
            <w:r w:rsidRPr="009D5743">
              <w:t>chvalitebný</w:t>
            </w:r>
          </w:p>
        </w:tc>
        <w:tc>
          <w:tcPr>
            <w:tcW w:w="2688" w:type="dxa"/>
            <w:vMerge/>
          </w:tcPr>
          <w:p w14:paraId="29250B42" w14:textId="77777777" w:rsidR="00C46634" w:rsidRPr="006E3B4B" w:rsidRDefault="00C46634" w:rsidP="00AE299C">
            <w:pPr>
              <w:jc w:val="both"/>
              <w:rPr>
                <w:b/>
                <w:bCs/>
              </w:rPr>
            </w:pPr>
          </w:p>
        </w:tc>
      </w:tr>
      <w:tr w:rsidR="00C46634" w:rsidRPr="009D5743" w14:paraId="6F046BBF" w14:textId="77777777" w:rsidTr="00AE299C">
        <w:tc>
          <w:tcPr>
            <w:tcW w:w="0" w:type="auto"/>
          </w:tcPr>
          <w:p w14:paraId="2E471462" w14:textId="77777777" w:rsidR="00C46634" w:rsidRPr="009D5743" w:rsidRDefault="00C46634" w:rsidP="00AE299C">
            <w:pPr>
              <w:jc w:val="both"/>
            </w:pPr>
            <w:proofErr w:type="gramStart"/>
            <w:r>
              <w:t>26 - 22</w:t>
            </w:r>
            <w:proofErr w:type="gramEnd"/>
          </w:p>
        </w:tc>
        <w:tc>
          <w:tcPr>
            <w:tcW w:w="0" w:type="auto"/>
          </w:tcPr>
          <w:p w14:paraId="77E5CC04" w14:textId="77777777" w:rsidR="00C46634" w:rsidRPr="009D5743" w:rsidRDefault="00C46634" w:rsidP="00AE299C">
            <w:pPr>
              <w:jc w:val="both"/>
            </w:pPr>
            <w:r w:rsidRPr="009D5743">
              <w:t>dobrý</w:t>
            </w:r>
          </w:p>
        </w:tc>
        <w:tc>
          <w:tcPr>
            <w:tcW w:w="2688" w:type="dxa"/>
            <w:vMerge/>
          </w:tcPr>
          <w:p w14:paraId="45D09C2E" w14:textId="77777777" w:rsidR="00C46634" w:rsidRPr="006E3B4B" w:rsidRDefault="00C46634" w:rsidP="00AE299C">
            <w:pPr>
              <w:jc w:val="both"/>
              <w:rPr>
                <w:b/>
                <w:bCs/>
              </w:rPr>
            </w:pPr>
          </w:p>
        </w:tc>
      </w:tr>
      <w:tr w:rsidR="00C46634" w:rsidRPr="009D5743" w14:paraId="20885080" w14:textId="77777777" w:rsidTr="00AE299C">
        <w:tc>
          <w:tcPr>
            <w:tcW w:w="0" w:type="auto"/>
          </w:tcPr>
          <w:p w14:paraId="17A672D4" w14:textId="77777777" w:rsidR="00C46634" w:rsidRPr="009D5743" w:rsidRDefault="00C46634" w:rsidP="00AE299C">
            <w:pPr>
              <w:jc w:val="both"/>
            </w:pPr>
            <w:proofErr w:type="gramStart"/>
            <w:r>
              <w:t>21 - 17</w:t>
            </w:r>
            <w:proofErr w:type="gramEnd"/>
          </w:p>
        </w:tc>
        <w:tc>
          <w:tcPr>
            <w:tcW w:w="0" w:type="auto"/>
          </w:tcPr>
          <w:p w14:paraId="678FECFB" w14:textId="77777777" w:rsidR="00C46634" w:rsidRPr="009D5743" w:rsidRDefault="00C46634" w:rsidP="00AE299C">
            <w:pPr>
              <w:jc w:val="both"/>
            </w:pPr>
            <w:r w:rsidRPr="009D5743">
              <w:t>dostatečný</w:t>
            </w:r>
          </w:p>
        </w:tc>
        <w:tc>
          <w:tcPr>
            <w:tcW w:w="2688" w:type="dxa"/>
            <w:vMerge/>
          </w:tcPr>
          <w:p w14:paraId="17833B58" w14:textId="77777777" w:rsidR="00C46634" w:rsidRPr="006E3B4B" w:rsidRDefault="00C46634" w:rsidP="00AE299C">
            <w:pPr>
              <w:jc w:val="both"/>
              <w:rPr>
                <w:b/>
                <w:bCs/>
              </w:rPr>
            </w:pPr>
          </w:p>
        </w:tc>
      </w:tr>
      <w:tr w:rsidR="00C46634" w:rsidRPr="009D5743" w14:paraId="13B59C2D" w14:textId="77777777" w:rsidTr="00AE299C">
        <w:tc>
          <w:tcPr>
            <w:tcW w:w="0" w:type="auto"/>
          </w:tcPr>
          <w:p w14:paraId="2884F473" w14:textId="77777777" w:rsidR="00C46634" w:rsidRPr="009D5743" w:rsidRDefault="00C46634" w:rsidP="00AE299C">
            <w:pPr>
              <w:jc w:val="both"/>
            </w:pPr>
            <w:proofErr w:type="gramStart"/>
            <w:r>
              <w:t>16 - 0</w:t>
            </w:r>
            <w:proofErr w:type="gramEnd"/>
          </w:p>
        </w:tc>
        <w:tc>
          <w:tcPr>
            <w:tcW w:w="0" w:type="auto"/>
          </w:tcPr>
          <w:p w14:paraId="0FA2B13A" w14:textId="77777777" w:rsidR="00C46634" w:rsidRPr="009D5743" w:rsidRDefault="00C46634" w:rsidP="00AE299C">
            <w:pPr>
              <w:jc w:val="both"/>
            </w:pPr>
            <w:r w:rsidRPr="009D5743">
              <w:t>nedostatečný</w:t>
            </w:r>
          </w:p>
        </w:tc>
        <w:tc>
          <w:tcPr>
            <w:tcW w:w="2688" w:type="dxa"/>
          </w:tcPr>
          <w:p w14:paraId="6F75C28D" w14:textId="77777777" w:rsidR="00C46634" w:rsidRPr="006E3B4B" w:rsidRDefault="00C46634" w:rsidP="00AE299C">
            <w:pPr>
              <w:jc w:val="both"/>
              <w:rPr>
                <w:b/>
                <w:bCs/>
              </w:rPr>
            </w:pPr>
            <w:r w:rsidRPr="006E3B4B">
              <w:rPr>
                <w:b/>
                <w:bCs/>
              </w:rPr>
              <w:t>neprospěl</w:t>
            </w:r>
          </w:p>
        </w:tc>
      </w:tr>
    </w:tbl>
    <w:p w14:paraId="48AD27F7" w14:textId="77777777" w:rsidR="006B71CD" w:rsidRPr="00E470F5" w:rsidRDefault="006B71CD" w:rsidP="004A1E92">
      <w:pPr>
        <w:jc w:val="both"/>
        <w:rPr>
          <w:rFonts w:cstheme="minorHAnsi"/>
          <w:b/>
        </w:rPr>
      </w:pPr>
    </w:p>
    <w:p w14:paraId="621B30BE" w14:textId="77777777" w:rsidR="00886717" w:rsidRPr="00E470F5" w:rsidRDefault="00886717" w:rsidP="004A1E92">
      <w:pPr>
        <w:jc w:val="both"/>
        <w:rPr>
          <w:rFonts w:cstheme="minorHAnsi"/>
          <w:b/>
        </w:rPr>
      </w:pPr>
    </w:p>
    <w:p w14:paraId="2CF068BA" w14:textId="77777777" w:rsidR="00C46634" w:rsidRDefault="00C4663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3071E1E" w14:textId="0FD30195" w:rsidR="00ED052A" w:rsidRPr="00E470F5" w:rsidRDefault="007E6AB1" w:rsidP="004A1E92">
      <w:pPr>
        <w:jc w:val="both"/>
        <w:rPr>
          <w:rFonts w:cstheme="minorHAnsi"/>
          <w:b/>
        </w:rPr>
      </w:pPr>
      <w:r w:rsidRPr="00E470F5">
        <w:rPr>
          <w:rFonts w:cstheme="minorHAnsi"/>
          <w:b/>
        </w:rPr>
        <w:lastRenderedPageBreak/>
        <w:t>3</w:t>
      </w:r>
      <w:r w:rsidR="00DE4157" w:rsidRPr="00E470F5">
        <w:rPr>
          <w:rFonts w:cstheme="minorHAnsi"/>
          <w:b/>
        </w:rPr>
        <w:t>.</w:t>
      </w:r>
      <w:r w:rsidRPr="00E470F5">
        <w:rPr>
          <w:rFonts w:cstheme="minorHAnsi"/>
          <w:b/>
        </w:rPr>
        <w:t xml:space="preserve"> Celkové hodnocení školní části</w:t>
      </w:r>
    </w:p>
    <w:p w14:paraId="3E8D5C4C" w14:textId="7E794233" w:rsidR="007E6AB1" w:rsidRPr="0000303E" w:rsidRDefault="00DD7C72" w:rsidP="004A1E92">
      <w:pPr>
        <w:jc w:val="both"/>
        <w:rPr>
          <w:rFonts w:cstheme="minorHAnsi"/>
        </w:rPr>
      </w:pPr>
      <w:r w:rsidRPr="0000303E">
        <w:rPr>
          <w:rFonts w:cstheme="minorHAnsi"/>
        </w:rPr>
        <w:t>Stanovení výsledné</w:t>
      </w:r>
      <w:r w:rsidR="007E6AB1" w:rsidRPr="0000303E">
        <w:rPr>
          <w:rFonts w:cstheme="minorHAnsi"/>
        </w:rPr>
        <w:t xml:space="preserve"> známk</w:t>
      </w:r>
      <w:r w:rsidRPr="0000303E">
        <w:rPr>
          <w:rFonts w:cstheme="minorHAnsi"/>
        </w:rPr>
        <w:t>y</w:t>
      </w:r>
      <w:r w:rsidR="006B71CD" w:rsidRPr="0000303E">
        <w:rPr>
          <w:rFonts w:cstheme="minorHAnsi"/>
        </w:rPr>
        <w:t xml:space="preserve"> z písemné a ústní části maturitní zkoušky (profilová část)</w:t>
      </w:r>
      <w:r w:rsidR="007E6AB1" w:rsidRPr="0000303E">
        <w:rPr>
          <w:rFonts w:cstheme="minorHAnsi"/>
        </w:rPr>
        <w:t xml:space="preserve"> je</w:t>
      </w:r>
      <w:r w:rsidR="00C46634">
        <w:rPr>
          <w:rFonts w:cstheme="minorHAnsi"/>
        </w:rPr>
        <w:t xml:space="preserve"> podmíněno splněním </w:t>
      </w:r>
      <w:r w:rsidR="00C46634" w:rsidRPr="001C215A">
        <w:rPr>
          <w:rFonts w:cstheme="minorHAnsi"/>
          <w:b/>
          <w:bCs/>
        </w:rPr>
        <w:t>obou</w:t>
      </w:r>
      <w:r w:rsidR="00C46634">
        <w:rPr>
          <w:rFonts w:cstheme="minorHAnsi"/>
        </w:rPr>
        <w:t xml:space="preserve"> částí této zkoušky a je</w:t>
      </w:r>
      <w:r w:rsidR="007E6AB1" w:rsidRPr="0000303E">
        <w:rPr>
          <w:rFonts w:cstheme="minorHAnsi"/>
        </w:rPr>
        <w:t xml:space="preserve"> navrženo takto.</w:t>
      </w:r>
    </w:p>
    <w:p w14:paraId="043A34A5" w14:textId="6B9A75E2" w:rsidR="00AF5446" w:rsidRPr="0000303E" w:rsidRDefault="007E6AB1" w:rsidP="004A1E92">
      <w:pPr>
        <w:jc w:val="both"/>
        <w:rPr>
          <w:rFonts w:cstheme="minorHAnsi"/>
          <w:color w:val="000000"/>
        </w:rPr>
      </w:pPr>
      <w:r w:rsidRPr="0000303E">
        <w:rPr>
          <w:rFonts w:cstheme="minorHAnsi"/>
          <w:color w:val="000000"/>
        </w:rPr>
        <w:t xml:space="preserve">Maximální zisk bodů z obou částí je </w:t>
      </w:r>
      <w:r w:rsidR="00BF1468" w:rsidRPr="0000303E">
        <w:rPr>
          <w:rFonts w:cstheme="minorHAnsi"/>
          <w:b/>
          <w:color w:val="000000"/>
        </w:rPr>
        <w:t>9</w:t>
      </w:r>
      <w:r w:rsidRPr="0000303E">
        <w:rPr>
          <w:rFonts w:cstheme="minorHAnsi"/>
          <w:b/>
          <w:color w:val="000000"/>
        </w:rPr>
        <w:t>0 bodů</w:t>
      </w:r>
      <w:r w:rsidR="00FA3126" w:rsidRPr="0000303E">
        <w:rPr>
          <w:rFonts w:cstheme="minorHAnsi"/>
          <w:color w:val="000000"/>
        </w:rPr>
        <w:t xml:space="preserve"> (5</w:t>
      </w:r>
      <w:r w:rsidRPr="0000303E">
        <w:rPr>
          <w:rFonts w:cstheme="minorHAnsi"/>
          <w:color w:val="000000"/>
        </w:rPr>
        <w:t>4 bodů z ústní a 36 bodů z písemné části)</w:t>
      </w:r>
      <w:r w:rsidR="00C15CE2" w:rsidRPr="0000303E">
        <w:rPr>
          <w:rFonts w:cstheme="minorHAnsi"/>
          <w:color w:val="000000"/>
        </w:rPr>
        <w:t xml:space="preserve"> přičemž </w:t>
      </w:r>
      <w:r w:rsidR="00C46634">
        <w:rPr>
          <w:rFonts w:cstheme="minorHAnsi"/>
          <w:color w:val="000000"/>
        </w:rPr>
        <w:t xml:space="preserve">celková </w:t>
      </w:r>
      <w:r w:rsidR="00C15CE2" w:rsidRPr="0000303E">
        <w:rPr>
          <w:rFonts w:cstheme="minorHAnsi"/>
          <w:color w:val="000000"/>
        </w:rPr>
        <w:t>hrani</w:t>
      </w:r>
      <w:r w:rsidR="00BF1468" w:rsidRPr="0000303E">
        <w:rPr>
          <w:rFonts w:cstheme="minorHAnsi"/>
          <w:color w:val="000000"/>
        </w:rPr>
        <w:t xml:space="preserve">ce úspěšnosti je stanovena na </w:t>
      </w:r>
      <w:r w:rsidR="00BF1468" w:rsidRPr="00076DAE">
        <w:rPr>
          <w:rFonts w:cstheme="minorHAnsi"/>
          <w:b/>
          <w:color w:val="000000"/>
        </w:rPr>
        <w:t>50</w:t>
      </w:r>
      <w:r w:rsidR="00C15CE2" w:rsidRPr="00076DAE">
        <w:rPr>
          <w:rFonts w:cstheme="minorHAnsi"/>
          <w:b/>
          <w:color w:val="000000"/>
        </w:rPr>
        <w:t xml:space="preserve"> %</w:t>
      </w:r>
      <w:r w:rsidR="00C15CE2" w:rsidRPr="00076DAE">
        <w:rPr>
          <w:rFonts w:cstheme="minorHAnsi"/>
          <w:color w:val="000000"/>
        </w:rPr>
        <w:t>.</w:t>
      </w:r>
    </w:p>
    <w:p w14:paraId="3D3BEA10" w14:textId="266DB1B2" w:rsidR="00C15CE2" w:rsidRPr="00E470F5" w:rsidRDefault="00C15CE2" w:rsidP="004A1E92">
      <w:pPr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53"/>
        <w:gridCol w:w="1871"/>
      </w:tblGrid>
      <w:tr w:rsidR="00C15CE2" w:rsidRPr="00E470F5" w14:paraId="04A9894D" w14:textId="77777777" w:rsidTr="00D43097">
        <w:tc>
          <w:tcPr>
            <w:tcW w:w="0" w:type="auto"/>
          </w:tcPr>
          <w:p w14:paraId="3E8F2D92" w14:textId="77777777" w:rsidR="00C15CE2" w:rsidRPr="00E470F5" w:rsidRDefault="00C15CE2" w:rsidP="004A1E92">
            <w:pPr>
              <w:jc w:val="both"/>
              <w:rPr>
                <w:rFonts w:cstheme="minorHAnsi"/>
                <w:b/>
              </w:rPr>
            </w:pPr>
            <w:r w:rsidRPr="00E470F5">
              <w:rPr>
                <w:rFonts w:cstheme="minorHAnsi"/>
                <w:b/>
              </w:rPr>
              <w:t>Počet bodů</w:t>
            </w:r>
          </w:p>
        </w:tc>
        <w:tc>
          <w:tcPr>
            <w:tcW w:w="0" w:type="auto"/>
          </w:tcPr>
          <w:p w14:paraId="15D41801" w14:textId="77777777" w:rsidR="00C15CE2" w:rsidRPr="00E470F5" w:rsidRDefault="00C15CE2" w:rsidP="004A1E92">
            <w:pPr>
              <w:jc w:val="both"/>
              <w:rPr>
                <w:rFonts w:cstheme="minorHAnsi"/>
                <w:b/>
              </w:rPr>
            </w:pPr>
            <w:r w:rsidRPr="00E470F5">
              <w:rPr>
                <w:rFonts w:cstheme="minorHAnsi"/>
                <w:b/>
              </w:rPr>
              <w:t>Stupeň prospěchu</w:t>
            </w:r>
          </w:p>
        </w:tc>
      </w:tr>
      <w:tr w:rsidR="00C15CE2" w:rsidRPr="00E470F5" w14:paraId="37A655C2" w14:textId="77777777" w:rsidTr="00D43097">
        <w:tc>
          <w:tcPr>
            <w:tcW w:w="0" w:type="auto"/>
          </w:tcPr>
          <w:p w14:paraId="77050584" w14:textId="55AC4B27" w:rsidR="00C15CE2" w:rsidRPr="00156D57" w:rsidRDefault="00FA3126" w:rsidP="004A1E92">
            <w:pPr>
              <w:jc w:val="both"/>
              <w:rPr>
                <w:rFonts w:cstheme="minorHAnsi"/>
              </w:rPr>
            </w:pPr>
            <w:proofErr w:type="gramStart"/>
            <w:r w:rsidRPr="00156D57">
              <w:rPr>
                <w:rFonts w:cstheme="minorHAnsi"/>
              </w:rPr>
              <w:t>9</w:t>
            </w:r>
            <w:r w:rsidR="00C15CE2" w:rsidRPr="00156D57">
              <w:rPr>
                <w:rFonts w:cstheme="minorHAnsi"/>
              </w:rPr>
              <w:t xml:space="preserve">0 </w:t>
            </w:r>
            <w:r w:rsidR="003106D9" w:rsidRPr="00156D57">
              <w:rPr>
                <w:rFonts w:cstheme="minorHAnsi"/>
              </w:rPr>
              <w:t>-</w:t>
            </w:r>
            <w:r w:rsidRPr="00156D57">
              <w:rPr>
                <w:rFonts w:cstheme="minorHAnsi"/>
              </w:rPr>
              <w:t xml:space="preserve"> 80</w:t>
            </w:r>
            <w:proofErr w:type="gramEnd"/>
          </w:p>
        </w:tc>
        <w:tc>
          <w:tcPr>
            <w:tcW w:w="0" w:type="auto"/>
          </w:tcPr>
          <w:p w14:paraId="16B1A226" w14:textId="7BE5B9C5" w:rsidR="00C15CE2" w:rsidRPr="00156D57" w:rsidRDefault="00C15CE2" w:rsidP="004A1E92">
            <w:pPr>
              <w:jc w:val="both"/>
              <w:rPr>
                <w:rFonts w:cstheme="minorHAnsi"/>
              </w:rPr>
            </w:pPr>
            <w:r w:rsidRPr="00156D57">
              <w:rPr>
                <w:rFonts w:cstheme="minorHAnsi"/>
              </w:rPr>
              <w:t>výborný</w:t>
            </w:r>
          </w:p>
        </w:tc>
      </w:tr>
      <w:tr w:rsidR="00C15CE2" w:rsidRPr="00E470F5" w14:paraId="33A2B4D7" w14:textId="77777777" w:rsidTr="00D43097">
        <w:tc>
          <w:tcPr>
            <w:tcW w:w="0" w:type="auto"/>
          </w:tcPr>
          <w:p w14:paraId="0334D809" w14:textId="4C99E865" w:rsidR="00C15CE2" w:rsidRPr="00156D57" w:rsidRDefault="00FA3126" w:rsidP="004A1E92">
            <w:pPr>
              <w:jc w:val="both"/>
              <w:rPr>
                <w:rFonts w:cstheme="minorHAnsi"/>
              </w:rPr>
            </w:pPr>
            <w:proofErr w:type="gramStart"/>
            <w:r w:rsidRPr="00156D57">
              <w:rPr>
                <w:rFonts w:cstheme="minorHAnsi"/>
              </w:rPr>
              <w:t>79</w:t>
            </w:r>
            <w:r w:rsidR="00C15CE2" w:rsidRPr="00156D57">
              <w:rPr>
                <w:rFonts w:cstheme="minorHAnsi"/>
              </w:rPr>
              <w:t xml:space="preserve"> </w:t>
            </w:r>
            <w:r w:rsidR="003106D9" w:rsidRPr="00156D57">
              <w:rPr>
                <w:rFonts w:cstheme="minorHAnsi"/>
              </w:rPr>
              <w:t>-</w:t>
            </w:r>
            <w:r w:rsidRPr="00156D57">
              <w:rPr>
                <w:rFonts w:cstheme="minorHAnsi"/>
              </w:rPr>
              <w:t xml:space="preserve"> 68</w:t>
            </w:r>
            <w:proofErr w:type="gramEnd"/>
          </w:p>
        </w:tc>
        <w:tc>
          <w:tcPr>
            <w:tcW w:w="0" w:type="auto"/>
          </w:tcPr>
          <w:p w14:paraId="1D507B9B" w14:textId="1C08603C" w:rsidR="00C15CE2" w:rsidRPr="00156D57" w:rsidRDefault="00C15CE2" w:rsidP="004A1E92">
            <w:pPr>
              <w:jc w:val="both"/>
              <w:rPr>
                <w:rFonts w:cstheme="minorHAnsi"/>
              </w:rPr>
            </w:pPr>
            <w:r w:rsidRPr="00156D57">
              <w:rPr>
                <w:rFonts w:cstheme="minorHAnsi"/>
              </w:rPr>
              <w:t>chvalitebný</w:t>
            </w:r>
          </w:p>
        </w:tc>
      </w:tr>
      <w:tr w:rsidR="00C15CE2" w:rsidRPr="00E470F5" w14:paraId="69A3E10C" w14:textId="77777777" w:rsidTr="00D43097">
        <w:tc>
          <w:tcPr>
            <w:tcW w:w="0" w:type="auto"/>
          </w:tcPr>
          <w:p w14:paraId="04006A2F" w14:textId="63782AAC" w:rsidR="00C15CE2" w:rsidRPr="00156D57" w:rsidRDefault="00FA3126" w:rsidP="004A1E92">
            <w:pPr>
              <w:jc w:val="both"/>
              <w:rPr>
                <w:rFonts w:cstheme="minorHAnsi"/>
              </w:rPr>
            </w:pPr>
            <w:proofErr w:type="gramStart"/>
            <w:r w:rsidRPr="00156D57">
              <w:rPr>
                <w:rFonts w:cstheme="minorHAnsi"/>
              </w:rPr>
              <w:t>67</w:t>
            </w:r>
            <w:r w:rsidR="00C15CE2" w:rsidRPr="00156D57">
              <w:rPr>
                <w:rFonts w:cstheme="minorHAnsi"/>
              </w:rPr>
              <w:t xml:space="preserve"> </w:t>
            </w:r>
            <w:r w:rsidR="003106D9" w:rsidRPr="00156D57">
              <w:rPr>
                <w:rFonts w:cstheme="minorHAnsi"/>
              </w:rPr>
              <w:t>-</w:t>
            </w:r>
            <w:r w:rsidRPr="00156D57">
              <w:rPr>
                <w:rFonts w:cstheme="minorHAnsi"/>
              </w:rPr>
              <w:t xml:space="preserve"> 56</w:t>
            </w:r>
            <w:proofErr w:type="gramEnd"/>
          </w:p>
        </w:tc>
        <w:tc>
          <w:tcPr>
            <w:tcW w:w="0" w:type="auto"/>
          </w:tcPr>
          <w:p w14:paraId="1EF64AE4" w14:textId="70B32D3D" w:rsidR="00C15CE2" w:rsidRPr="00156D57" w:rsidRDefault="00C15CE2" w:rsidP="004A1E92">
            <w:pPr>
              <w:jc w:val="both"/>
              <w:rPr>
                <w:rFonts w:cstheme="minorHAnsi"/>
              </w:rPr>
            </w:pPr>
            <w:r w:rsidRPr="00156D57">
              <w:rPr>
                <w:rFonts w:cstheme="minorHAnsi"/>
              </w:rPr>
              <w:t>dobrý</w:t>
            </w:r>
          </w:p>
        </w:tc>
      </w:tr>
      <w:tr w:rsidR="00C15CE2" w:rsidRPr="00E470F5" w14:paraId="1E2BD5BC" w14:textId="77777777" w:rsidTr="00D43097">
        <w:tc>
          <w:tcPr>
            <w:tcW w:w="0" w:type="auto"/>
          </w:tcPr>
          <w:p w14:paraId="4EFD697E" w14:textId="58B8F305" w:rsidR="00C15CE2" w:rsidRPr="00156D57" w:rsidRDefault="00FA3126" w:rsidP="004A1E92">
            <w:pPr>
              <w:jc w:val="both"/>
              <w:rPr>
                <w:rFonts w:cstheme="minorHAnsi"/>
              </w:rPr>
            </w:pPr>
            <w:proofErr w:type="gramStart"/>
            <w:r w:rsidRPr="00156D57">
              <w:rPr>
                <w:rFonts w:cstheme="minorHAnsi"/>
              </w:rPr>
              <w:t>55</w:t>
            </w:r>
            <w:r w:rsidR="00C15CE2" w:rsidRPr="00156D57">
              <w:rPr>
                <w:rFonts w:cstheme="minorHAnsi"/>
              </w:rPr>
              <w:t xml:space="preserve"> </w:t>
            </w:r>
            <w:r w:rsidR="003106D9" w:rsidRPr="00156D57">
              <w:rPr>
                <w:rFonts w:cstheme="minorHAnsi"/>
              </w:rPr>
              <w:t>-</w:t>
            </w:r>
            <w:r w:rsidRPr="00156D57">
              <w:rPr>
                <w:rFonts w:cstheme="minorHAnsi"/>
              </w:rPr>
              <w:t xml:space="preserve"> 45</w:t>
            </w:r>
            <w:proofErr w:type="gramEnd"/>
          </w:p>
        </w:tc>
        <w:tc>
          <w:tcPr>
            <w:tcW w:w="0" w:type="auto"/>
          </w:tcPr>
          <w:p w14:paraId="6AC4E255" w14:textId="6A6CDE67" w:rsidR="00C15CE2" w:rsidRPr="00156D57" w:rsidRDefault="00C15CE2" w:rsidP="004A1E92">
            <w:pPr>
              <w:jc w:val="both"/>
              <w:rPr>
                <w:rFonts w:cstheme="minorHAnsi"/>
              </w:rPr>
            </w:pPr>
            <w:r w:rsidRPr="00156D57">
              <w:rPr>
                <w:rFonts w:cstheme="minorHAnsi"/>
              </w:rPr>
              <w:t>dostatečný</w:t>
            </w:r>
          </w:p>
        </w:tc>
      </w:tr>
      <w:tr w:rsidR="00C15CE2" w:rsidRPr="00E470F5" w14:paraId="22489D41" w14:textId="77777777" w:rsidTr="00D43097">
        <w:tc>
          <w:tcPr>
            <w:tcW w:w="0" w:type="auto"/>
          </w:tcPr>
          <w:p w14:paraId="12B354B5" w14:textId="31434038" w:rsidR="00C15CE2" w:rsidRPr="00156D57" w:rsidRDefault="00FA3126" w:rsidP="004A1E92">
            <w:pPr>
              <w:jc w:val="both"/>
              <w:rPr>
                <w:rFonts w:cstheme="minorHAnsi"/>
              </w:rPr>
            </w:pPr>
            <w:proofErr w:type="gramStart"/>
            <w:r w:rsidRPr="00156D57">
              <w:rPr>
                <w:rFonts w:cstheme="minorHAnsi"/>
              </w:rPr>
              <w:t>44</w:t>
            </w:r>
            <w:r w:rsidR="00C15CE2" w:rsidRPr="00156D57">
              <w:rPr>
                <w:rFonts w:cstheme="minorHAnsi"/>
              </w:rPr>
              <w:t xml:space="preserve"> </w:t>
            </w:r>
            <w:r w:rsidR="003106D9" w:rsidRPr="00156D57">
              <w:rPr>
                <w:rFonts w:cstheme="minorHAnsi"/>
              </w:rPr>
              <w:t>-</w:t>
            </w:r>
            <w:r w:rsidR="00C15CE2" w:rsidRPr="00156D57">
              <w:rPr>
                <w:rFonts w:cstheme="minorHAnsi"/>
              </w:rPr>
              <w:t xml:space="preserve"> 0</w:t>
            </w:r>
            <w:proofErr w:type="gramEnd"/>
          </w:p>
        </w:tc>
        <w:tc>
          <w:tcPr>
            <w:tcW w:w="0" w:type="auto"/>
          </w:tcPr>
          <w:p w14:paraId="04C55B34" w14:textId="6EB2FFA4" w:rsidR="00C15CE2" w:rsidRPr="00156D57" w:rsidRDefault="00C15CE2" w:rsidP="004A1E92">
            <w:pPr>
              <w:jc w:val="both"/>
              <w:rPr>
                <w:rFonts w:cstheme="minorHAnsi"/>
              </w:rPr>
            </w:pPr>
            <w:r w:rsidRPr="00156D57">
              <w:rPr>
                <w:rFonts w:cstheme="minorHAnsi"/>
              </w:rPr>
              <w:t>nedostatečný</w:t>
            </w:r>
          </w:p>
        </w:tc>
      </w:tr>
    </w:tbl>
    <w:p w14:paraId="32B53377" w14:textId="603EF8A5" w:rsidR="005B1CD5" w:rsidRPr="00E470F5" w:rsidRDefault="005B1CD5" w:rsidP="00C46634">
      <w:pPr>
        <w:jc w:val="both"/>
        <w:rPr>
          <w:rFonts w:cstheme="minorHAnsi"/>
        </w:rPr>
      </w:pPr>
    </w:p>
    <w:sectPr w:rsidR="005B1CD5" w:rsidRPr="00E470F5" w:rsidSect="00F8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9D7F" w14:textId="77777777" w:rsidR="00D20758" w:rsidRDefault="00D20758" w:rsidP="002B56DC">
      <w:pPr>
        <w:spacing w:after="0" w:line="240" w:lineRule="auto"/>
      </w:pPr>
      <w:r>
        <w:separator/>
      </w:r>
    </w:p>
  </w:endnote>
  <w:endnote w:type="continuationSeparator" w:id="0">
    <w:p w14:paraId="143F7822" w14:textId="77777777" w:rsidR="00D20758" w:rsidRDefault="00D20758" w:rsidP="002B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ECCCE" w14:textId="77777777" w:rsidR="00D20758" w:rsidRDefault="00D20758" w:rsidP="002B56DC">
      <w:pPr>
        <w:spacing w:after="0" w:line="240" w:lineRule="auto"/>
      </w:pPr>
      <w:r>
        <w:separator/>
      </w:r>
    </w:p>
  </w:footnote>
  <w:footnote w:type="continuationSeparator" w:id="0">
    <w:p w14:paraId="2E9DFFDD" w14:textId="77777777" w:rsidR="00D20758" w:rsidRDefault="00D20758" w:rsidP="002B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2FD"/>
    <w:multiLevelType w:val="hybridMultilevel"/>
    <w:tmpl w:val="4A0C0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A8D"/>
    <w:multiLevelType w:val="hybridMultilevel"/>
    <w:tmpl w:val="74B6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65BD"/>
    <w:multiLevelType w:val="hybridMultilevel"/>
    <w:tmpl w:val="33A25DEE"/>
    <w:lvl w:ilvl="0" w:tplc="C66E1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3D32"/>
    <w:multiLevelType w:val="hybridMultilevel"/>
    <w:tmpl w:val="ABE05058"/>
    <w:lvl w:ilvl="0" w:tplc="040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15081B2D"/>
    <w:multiLevelType w:val="hybridMultilevel"/>
    <w:tmpl w:val="699E7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2E8"/>
    <w:multiLevelType w:val="hybridMultilevel"/>
    <w:tmpl w:val="EC3C5678"/>
    <w:lvl w:ilvl="0" w:tplc="8B7C8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762F"/>
    <w:multiLevelType w:val="hybridMultilevel"/>
    <w:tmpl w:val="B60C64C4"/>
    <w:lvl w:ilvl="0" w:tplc="040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1CC60F2A"/>
    <w:multiLevelType w:val="hybridMultilevel"/>
    <w:tmpl w:val="CA7C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3952"/>
    <w:multiLevelType w:val="hybridMultilevel"/>
    <w:tmpl w:val="73A2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6C96"/>
    <w:multiLevelType w:val="hybridMultilevel"/>
    <w:tmpl w:val="1354E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374A"/>
    <w:multiLevelType w:val="hybridMultilevel"/>
    <w:tmpl w:val="B316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349FC"/>
    <w:multiLevelType w:val="hybridMultilevel"/>
    <w:tmpl w:val="02302790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3C776F62"/>
    <w:multiLevelType w:val="hybridMultilevel"/>
    <w:tmpl w:val="BBA8BB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58FC"/>
    <w:multiLevelType w:val="hybridMultilevel"/>
    <w:tmpl w:val="3D1E04C0"/>
    <w:lvl w:ilvl="0" w:tplc="78408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D351E"/>
    <w:multiLevelType w:val="hybridMultilevel"/>
    <w:tmpl w:val="169CD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72431"/>
    <w:multiLevelType w:val="hybridMultilevel"/>
    <w:tmpl w:val="429AA1EC"/>
    <w:lvl w:ilvl="0" w:tplc="0405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6" w15:restartNumberingAfterBreak="0">
    <w:nsid w:val="4B460C52"/>
    <w:multiLevelType w:val="hybridMultilevel"/>
    <w:tmpl w:val="B5228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1628"/>
    <w:multiLevelType w:val="hybridMultilevel"/>
    <w:tmpl w:val="53DEBB30"/>
    <w:lvl w:ilvl="0" w:tplc="040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 w15:restartNumberingAfterBreak="0">
    <w:nsid w:val="682A5BBC"/>
    <w:multiLevelType w:val="hybridMultilevel"/>
    <w:tmpl w:val="E97AB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272AA"/>
    <w:multiLevelType w:val="hybridMultilevel"/>
    <w:tmpl w:val="43EAFD2C"/>
    <w:lvl w:ilvl="0" w:tplc="040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0" w15:restartNumberingAfterBreak="0">
    <w:nsid w:val="6C316711"/>
    <w:multiLevelType w:val="hybridMultilevel"/>
    <w:tmpl w:val="6576D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F43DB"/>
    <w:multiLevelType w:val="hybridMultilevel"/>
    <w:tmpl w:val="B68EEEE2"/>
    <w:lvl w:ilvl="0" w:tplc="040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0"/>
  </w:num>
  <w:num w:numId="5">
    <w:abstractNumId w:val="16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17"/>
  </w:num>
  <w:num w:numId="15">
    <w:abstractNumId w:val="6"/>
  </w:num>
  <w:num w:numId="16">
    <w:abstractNumId w:val="19"/>
  </w:num>
  <w:num w:numId="17">
    <w:abstractNumId w:val="15"/>
  </w:num>
  <w:num w:numId="18">
    <w:abstractNumId w:val="3"/>
  </w:num>
  <w:num w:numId="19">
    <w:abstractNumId w:val="8"/>
  </w:num>
  <w:num w:numId="20">
    <w:abstractNumId w:val="11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AD"/>
    <w:rsid w:val="000012BE"/>
    <w:rsid w:val="0000303E"/>
    <w:rsid w:val="000053E7"/>
    <w:rsid w:val="00012878"/>
    <w:rsid w:val="0002527C"/>
    <w:rsid w:val="00025787"/>
    <w:rsid w:val="00036A2A"/>
    <w:rsid w:val="00046BAD"/>
    <w:rsid w:val="00054836"/>
    <w:rsid w:val="00070E20"/>
    <w:rsid w:val="00071CC6"/>
    <w:rsid w:val="00075BB9"/>
    <w:rsid w:val="00076DAE"/>
    <w:rsid w:val="000A0AD9"/>
    <w:rsid w:val="000A1691"/>
    <w:rsid w:val="000B1593"/>
    <w:rsid w:val="000C145C"/>
    <w:rsid w:val="000E2F76"/>
    <w:rsid w:val="000E40CE"/>
    <w:rsid w:val="000F5BB9"/>
    <w:rsid w:val="001306B5"/>
    <w:rsid w:val="00150658"/>
    <w:rsid w:val="00150E71"/>
    <w:rsid w:val="00151A30"/>
    <w:rsid w:val="00156D57"/>
    <w:rsid w:val="001A335E"/>
    <w:rsid w:val="001B20EB"/>
    <w:rsid w:val="001C1B06"/>
    <w:rsid w:val="001C215A"/>
    <w:rsid w:val="001E7614"/>
    <w:rsid w:val="00206A85"/>
    <w:rsid w:val="002075C6"/>
    <w:rsid w:val="00210DD9"/>
    <w:rsid w:val="00215C6C"/>
    <w:rsid w:val="00217BBC"/>
    <w:rsid w:val="00220321"/>
    <w:rsid w:val="00223E9E"/>
    <w:rsid w:val="00232D76"/>
    <w:rsid w:val="002362B6"/>
    <w:rsid w:val="002416E2"/>
    <w:rsid w:val="002420E4"/>
    <w:rsid w:val="002B034B"/>
    <w:rsid w:val="002B56DC"/>
    <w:rsid w:val="002B6508"/>
    <w:rsid w:val="002C122F"/>
    <w:rsid w:val="002F0791"/>
    <w:rsid w:val="003013F5"/>
    <w:rsid w:val="00305106"/>
    <w:rsid w:val="00305B92"/>
    <w:rsid w:val="00306F1C"/>
    <w:rsid w:val="00307A5B"/>
    <w:rsid w:val="003106D9"/>
    <w:rsid w:val="00317F6D"/>
    <w:rsid w:val="003531C5"/>
    <w:rsid w:val="00354E3C"/>
    <w:rsid w:val="003561D1"/>
    <w:rsid w:val="003635D4"/>
    <w:rsid w:val="00370E2A"/>
    <w:rsid w:val="003A24F1"/>
    <w:rsid w:val="003A6493"/>
    <w:rsid w:val="003B229C"/>
    <w:rsid w:val="003B58B8"/>
    <w:rsid w:val="003C7AF8"/>
    <w:rsid w:val="003E2E34"/>
    <w:rsid w:val="0041533E"/>
    <w:rsid w:val="004302B1"/>
    <w:rsid w:val="00435E4A"/>
    <w:rsid w:val="004449FC"/>
    <w:rsid w:val="00462675"/>
    <w:rsid w:val="0046410C"/>
    <w:rsid w:val="0047396E"/>
    <w:rsid w:val="00476670"/>
    <w:rsid w:val="004A1E92"/>
    <w:rsid w:val="004A2A07"/>
    <w:rsid w:val="004A7B83"/>
    <w:rsid w:val="004B56E8"/>
    <w:rsid w:val="004D658E"/>
    <w:rsid w:val="004D7E3B"/>
    <w:rsid w:val="004E18C7"/>
    <w:rsid w:val="005069ED"/>
    <w:rsid w:val="00515936"/>
    <w:rsid w:val="00515976"/>
    <w:rsid w:val="00515EA6"/>
    <w:rsid w:val="00533234"/>
    <w:rsid w:val="005339BA"/>
    <w:rsid w:val="00545198"/>
    <w:rsid w:val="00563970"/>
    <w:rsid w:val="00566432"/>
    <w:rsid w:val="00572C07"/>
    <w:rsid w:val="00576C6D"/>
    <w:rsid w:val="00591010"/>
    <w:rsid w:val="005944EB"/>
    <w:rsid w:val="005B1CD5"/>
    <w:rsid w:val="005D25CD"/>
    <w:rsid w:val="005E1AEB"/>
    <w:rsid w:val="005E7AC5"/>
    <w:rsid w:val="0060341F"/>
    <w:rsid w:val="00630E95"/>
    <w:rsid w:val="00643324"/>
    <w:rsid w:val="0064770A"/>
    <w:rsid w:val="00651B28"/>
    <w:rsid w:val="006543E6"/>
    <w:rsid w:val="00665B98"/>
    <w:rsid w:val="00671AA5"/>
    <w:rsid w:val="00673D8E"/>
    <w:rsid w:val="00685D1F"/>
    <w:rsid w:val="006A44AF"/>
    <w:rsid w:val="006A5256"/>
    <w:rsid w:val="006A6C73"/>
    <w:rsid w:val="006B7180"/>
    <w:rsid w:val="006B71CD"/>
    <w:rsid w:val="006D1978"/>
    <w:rsid w:val="006E52C2"/>
    <w:rsid w:val="006F3704"/>
    <w:rsid w:val="00720482"/>
    <w:rsid w:val="007718B8"/>
    <w:rsid w:val="00777F08"/>
    <w:rsid w:val="00787B69"/>
    <w:rsid w:val="007902A5"/>
    <w:rsid w:val="007A3A40"/>
    <w:rsid w:val="007A6C4E"/>
    <w:rsid w:val="007B790B"/>
    <w:rsid w:val="007C237D"/>
    <w:rsid w:val="007E63D8"/>
    <w:rsid w:val="007E6AB1"/>
    <w:rsid w:val="007F55BC"/>
    <w:rsid w:val="00801E1F"/>
    <w:rsid w:val="00807529"/>
    <w:rsid w:val="00822E0A"/>
    <w:rsid w:val="008252CF"/>
    <w:rsid w:val="00845231"/>
    <w:rsid w:val="00857486"/>
    <w:rsid w:val="00867A2F"/>
    <w:rsid w:val="00877A6D"/>
    <w:rsid w:val="00886717"/>
    <w:rsid w:val="008A015D"/>
    <w:rsid w:val="008A0859"/>
    <w:rsid w:val="008A0C3F"/>
    <w:rsid w:val="008A2F6E"/>
    <w:rsid w:val="008A3705"/>
    <w:rsid w:val="008B0441"/>
    <w:rsid w:val="008B70A6"/>
    <w:rsid w:val="008D4BA3"/>
    <w:rsid w:val="008E4561"/>
    <w:rsid w:val="008F59BE"/>
    <w:rsid w:val="008F6467"/>
    <w:rsid w:val="008F6DC1"/>
    <w:rsid w:val="00907321"/>
    <w:rsid w:val="00953C1D"/>
    <w:rsid w:val="009562EE"/>
    <w:rsid w:val="0098004A"/>
    <w:rsid w:val="00993DE0"/>
    <w:rsid w:val="00997CC1"/>
    <w:rsid w:val="009A1EC6"/>
    <w:rsid w:val="009A5093"/>
    <w:rsid w:val="009A753E"/>
    <w:rsid w:val="009B5D15"/>
    <w:rsid w:val="009C40A5"/>
    <w:rsid w:val="009D062C"/>
    <w:rsid w:val="009D1C60"/>
    <w:rsid w:val="009D5743"/>
    <w:rsid w:val="009D6944"/>
    <w:rsid w:val="00A05B72"/>
    <w:rsid w:val="00A54D94"/>
    <w:rsid w:val="00A62482"/>
    <w:rsid w:val="00A70C5D"/>
    <w:rsid w:val="00A86511"/>
    <w:rsid w:val="00AB0056"/>
    <w:rsid w:val="00AB5E32"/>
    <w:rsid w:val="00AB646F"/>
    <w:rsid w:val="00AB6CD0"/>
    <w:rsid w:val="00AC51A1"/>
    <w:rsid w:val="00AD2BE1"/>
    <w:rsid w:val="00AE6C21"/>
    <w:rsid w:val="00AE7E54"/>
    <w:rsid w:val="00AF0D23"/>
    <w:rsid w:val="00AF5446"/>
    <w:rsid w:val="00B00358"/>
    <w:rsid w:val="00B062A7"/>
    <w:rsid w:val="00B11E8B"/>
    <w:rsid w:val="00B23A0F"/>
    <w:rsid w:val="00B32ABE"/>
    <w:rsid w:val="00B461AD"/>
    <w:rsid w:val="00B50E39"/>
    <w:rsid w:val="00B95905"/>
    <w:rsid w:val="00B96AAA"/>
    <w:rsid w:val="00BA1FEA"/>
    <w:rsid w:val="00BA56E3"/>
    <w:rsid w:val="00BC3632"/>
    <w:rsid w:val="00BF1468"/>
    <w:rsid w:val="00C028CB"/>
    <w:rsid w:val="00C15CE2"/>
    <w:rsid w:val="00C214F9"/>
    <w:rsid w:val="00C24306"/>
    <w:rsid w:val="00C3231D"/>
    <w:rsid w:val="00C44217"/>
    <w:rsid w:val="00C46634"/>
    <w:rsid w:val="00C52905"/>
    <w:rsid w:val="00C555C0"/>
    <w:rsid w:val="00C66A12"/>
    <w:rsid w:val="00CA3F84"/>
    <w:rsid w:val="00CB0186"/>
    <w:rsid w:val="00CB045E"/>
    <w:rsid w:val="00CB1BDB"/>
    <w:rsid w:val="00CC0BA0"/>
    <w:rsid w:val="00CC4AD3"/>
    <w:rsid w:val="00CD116A"/>
    <w:rsid w:val="00CD1828"/>
    <w:rsid w:val="00CF1521"/>
    <w:rsid w:val="00D06519"/>
    <w:rsid w:val="00D20758"/>
    <w:rsid w:val="00D22B34"/>
    <w:rsid w:val="00D267CD"/>
    <w:rsid w:val="00D4084E"/>
    <w:rsid w:val="00D409A6"/>
    <w:rsid w:val="00D43097"/>
    <w:rsid w:val="00D47E28"/>
    <w:rsid w:val="00D53F9F"/>
    <w:rsid w:val="00D54FED"/>
    <w:rsid w:val="00D555E4"/>
    <w:rsid w:val="00D77F6F"/>
    <w:rsid w:val="00D812BA"/>
    <w:rsid w:val="00DB03DA"/>
    <w:rsid w:val="00DB2874"/>
    <w:rsid w:val="00DB2C75"/>
    <w:rsid w:val="00DD675F"/>
    <w:rsid w:val="00DD7C72"/>
    <w:rsid w:val="00DE1437"/>
    <w:rsid w:val="00DE2B60"/>
    <w:rsid w:val="00DE4157"/>
    <w:rsid w:val="00DE4627"/>
    <w:rsid w:val="00DF260A"/>
    <w:rsid w:val="00DF529E"/>
    <w:rsid w:val="00E14807"/>
    <w:rsid w:val="00E470F5"/>
    <w:rsid w:val="00E47DCB"/>
    <w:rsid w:val="00E55CFF"/>
    <w:rsid w:val="00E56F98"/>
    <w:rsid w:val="00E654E4"/>
    <w:rsid w:val="00E663EC"/>
    <w:rsid w:val="00E842C5"/>
    <w:rsid w:val="00E8465E"/>
    <w:rsid w:val="00E85282"/>
    <w:rsid w:val="00E91775"/>
    <w:rsid w:val="00E977AA"/>
    <w:rsid w:val="00EA157F"/>
    <w:rsid w:val="00EB762E"/>
    <w:rsid w:val="00EC32B7"/>
    <w:rsid w:val="00EC6A02"/>
    <w:rsid w:val="00ED052A"/>
    <w:rsid w:val="00EE35ED"/>
    <w:rsid w:val="00EF1909"/>
    <w:rsid w:val="00F1511D"/>
    <w:rsid w:val="00F3160C"/>
    <w:rsid w:val="00F61377"/>
    <w:rsid w:val="00F7765A"/>
    <w:rsid w:val="00F83F43"/>
    <w:rsid w:val="00F87105"/>
    <w:rsid w:val="00F96D51"/>
    <w:rsid w:val="00F97E41"/>
    <w:rsid w:val="00FA078E"/>
    <w:rsid w:val="00FA0846"/>
    <w:rsid w:val="00FA3126"/>
    <w:rsid w:val="00FA5805"/>
    <w:rsid w:val="00FE0A06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9112"/>
  <w15:docId w15:val="{DAAC5078-AB5E-476A-B74A-D304794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3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6DC"/>
  </w:style>
  <w:style w:type="paragraph" w:styleId="Zpat">
    <w:name w:val="footer"/>
    <w:basedOn w:val="Normln"/>
    <w:link w:val="ZpatChar"/>
    <w:uiPriority w:val="99"/>
    <w:unhideWhenUsed/>
    <w:rsid w:val="002B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6DC"/>
  </w:style>
  <w:style w:type="table" w:styleId="Mkatabulky">
    <w:name w:val="Table Grid"/>
    <w:basedOn w:val="Normlntabulka"/>
    <w:uiPriority w:val="39"/>
    <w:rsid w:val="00D4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2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F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F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F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Danuše  Caltová</dc:creator>
  <cp:lastModifiedBy>Chalupa Petr</cp:lastModifiedBy>
  <cp:revision>2</cp:revision>
  <cp:lastPrinted>2022-01-19T15:13:00Z</cp:lastPrinted>
  <dcterms:created xsi:type="dcterms:W3CDTF">2022-05-20T06:45:00Z</dcterms:created>
  <dcterms:modified xsi:type="dcterms:W3CDTF">2022-05-20T06:45:00Z</dcterms:modified>
</cp:coreProperties>
</file>