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0643F" w14:textId="77777777" w:rsidR="00191F32" w:rsidRDefault="00191F32" w:rsidP="001D094E">
      <w:pPr>
        <w:pStyle w:val="Nzev"/>
        <w:jc w:val="center"/>
      </w:pPr>
      <w:r>
        <w:t>Přednáška o Ekvádoru</w:t>
      </w:r>
    </w:p>
    <w:p w14:paraId="1CA2C89D" w14:textId="77777777" w:rsidR="001D094E" w:rsidRPr="001D094E" w:rsidRDefault="001D094E" w:rsidP="001D094E"/>
    <w:p w14:paraId="1101F5C3" w14:textId="4A686B3D" w:rsidR="007119A7" w:rsidRDefault="00191F32" w:rsidP="00191F32">
      <w:pPr>
        <w:rPr>
          <w:rFonts w:ascii="Bookman Old Style" w:hAnsi="Bookman Old Style"/>
          <w:sz w:val="24"/>
          <w:szCs w:val="24"/>
        </w:rPr>
      </w:pPr>
      <w:r>
        <w:rPr>
          <w:rFonts w:ascii="Bookman Old Style" w:hAnsi="Bookman Old Style"/>
          <w:sz w:val="24"/>
          <w:szCs w:val="24"/>
        </w:rPr>
        <w:t xml:space="preserve">Ve čtvrtek 1. února 2024 si pro nás pan </w:t>
      </w:r>
      <w:proofErr w:type="spellStart"/>
      <w:r>
        <w:rPr>
          <w:rFonts w:ascii="Bookman Old Style" w:hAnsi="Bookman Old Style"/>
          <w:sz w:val="24"/>
          <w:szCs w:val="24"/>
        </w:rPr>
        <w:t>Ptaszek</w:t>
      </w:r>
      <w:proofErr w:type="spellEnd"/>
      <w:r>
        <w:rPr>
          <w:rFonts w:ascii="Bookman Old Style" w:hAnsi="Bookman Old Style"/>
          <w:sz w:val="24"/>
          <w:szCs w:val="24"/>
        </w:rPr>
        <w:t xml:space="preserve"> připravil úžasnou přednášku o Ekvádoru. Tento vystudovaný fotograf původem z Ostravy žil několik let spolu se svou manželkou v Ekvádoru, a tudíž měl na tuto zemi dost osobní pohled, jinačí, než jsme zvyklí od jiných přednášejících. Možná za to může jeho původ, ale ve chvíli, kdy nazval některé obyvatele této země, kteří provozují nelegální byznys, citujeme „debily“, věděli jsme, že přednáška bude stát za to. Ve zkratce řečeno, dokázal mluvit lidsky a dokázal tím zaujmout. Za doprovodu zprvu černobílých fotografií nám postupně představoval běžný život Ekvádorců, jež zahrnuje například zabíjení prasat na ulici během deště kvůli hygieně.</w:t>
      </w:r>
    </w:p>
    <w:p w14:paraId="11A76DBF" w14:textId="4A115AF3" w:rsidR="00F45838" w:rsidRDefault="00F45838" w:rsidP="00F45838">
      <w:pPr>
        <w:rPr>
          <w:rFonts w:ascii="Bookman Old Style" w:hAnsi="Bookman Old Style"/>
          <w:sz w:val="24"/>
          <w:szCs w:val="24"/>
        </w:rPr>
      </w:pPr>
      <w:r w:rsidRPr="00F45838">
        <w:rPr>
          <w:rFonts w:ascii="Bookman Old Style" w:hAnsi="Bookman Old Style"/>
          <w:noProof/>
          <w:sz w:val="24"/>
          <w:szCs w:val="24"/>
        </w:rPr>
        <w:drawing>
          <wp:inline distT="0" distB="0" distL="0" distR="0" wp14:anchorId="3D556F9B" wp14:editId="467FA731">
            <wp:extent cx="3162116" cy="3629436"/>
            <wp:effectExtent l="0" t="0" r="635" b="0"/>
            <wp:docPr id="19079050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0458" cy="3650488"/>
                    </a:xfrm>
                    <a:prstGeom prst="rect">
                      <a:avLst/>
                    </a:prstGeom>
                    <a:noFill/>
                    <a:ln>
                      <a:noFill/>
                    </a:ln>
                  </pic:spPr>
                </pic:pic>
              </a:graphicData>
            </a:graphic>
          </wp:inline>
        </w:drawing>
      </w:r>
    </w:p>
    <w:p w14:paraId="68D4DFDE" w14:textId="728D2D84" w:rsidR="007119A7" w:rsidRPr="007119A7" w:rsidRDefault="007119A7" w:rsidP="00F45838">
      <w:pPr>
        <w:rPr>
          <w:rFonts w:ascii="Bookman Old Style" w:hAnsi="Bookman Old Style"/>
          <w:sz w:val="18"/>
          <w:szCs w:val="18"/>
        </w:rPr>
      </w:pPr>
      <w:r w:rsidRPr="007119A7">
        <w:rPr>
          <w:rFonts w:ascii="Bookman Old Style" w:hAnsi="Bookman Old Style"/>
          <w:sz w:val="18"/>
          <w:szCs w:val="18"/>
        </w:rPr>
        <w:t xml:space="preserve">Klasická </w:t>
      </w:r>
      <w:proofErr w:type="spellStart"/>
      <w:r w:rsidRPr="007119A7">
        <w:rPr>
          <w:rFonts w:ascii="Bookman Old Style" w:hAnsi="Bookman Old Style"/>
          <w:sz w:val="18"/>
          <w:szCs w:val="18"/>
        </w:rPr>
        <w:t>Taurína</w:t>
      </w:r>
      <w:proofErr w:type="spellEnd"/>
      <w:r w:rsidRPr="007119A7">
        <w:rPr>
          <w:rFonts w:ascii="Bookman Old Style" w:hAnsi="Bookman Old Style"/>
          <w:sz w:val="18"/>
          <w:szCs w:val="18"/>
        </w:rPr>
        <w:t xml:space="preserve"> se neobejde bez </w:t>
      </w:r>
      <w:proofErr w:type="spellStart"/>
      <w:r w:rsidRPr="007119A7">
        <w:rPr>
          <w:rFonts w:ascii="Bookman Old Style" w:hAnsi="Bookman Old Style"/>
          <w:sz w:val="18"/>
          <w:szCs w:val="18"/>
        </w:rPr>
        <w:t>Mariachi</w:t>
      </w:r>
      <w:proofErr w:type="spellEnd"/>
      <w:r w:rsidRPr="007119A7">
        <w:rPr>
          <w:rFonts w:ascii="Bookman Old Style" w:hAnsi="Bookman Old Style"/>
          <w:sz w:val="18"/>
          <w:szCs w:val="18"/>
        </w:rPr>
        <w:t>, hudebního doprovodu</w:t>
      </w:r>
    </w:p>
    <w:p w14:paraId="3B3F7789" w14:textId="77777777" w:rsidR="00191F32" w:rsidRDefault="00191F32" w:rsidP="00191F32">
      <w:pPr>
        <w:rPr>
          <w:rFonts w:ascii="Bookman Old Style" w:hAnsi="Bookman Old Style"/>
          <w:sz w:val="24"/>
          <w:szCs w:val="24"/>
        </w:rPr>
      </w:pPr>
      <w:r>
        <w:rPr>
          <w:rFonts w:ascii="Bookman Old Style" w:hAnsi="Bookman Old Style"/>
          <w:sz w:val="24"/>
          <w:szCs w:val="24"/>
        </w:rPr>
        <w:t xml:space="preserve">Mezi další fakta, která jsme se dozvěděli, patří obtížnost „randění“, které probíhá pod přetvářkou obchodů před místními kostely. Dále jak připravit chutné morče, jak blahodárné jsou tamní prameny, jak správně pěstovat banány anebo třeba jak probíhá léčitelství indiánů. Mezi oblíbenou zábavu zde patří </w:t>
      </w:r>
      <w:proofErr w:type="spellStart"/>
      <w:r>
        <w:rPr>
          <w:rFonts w:ascii="Bookman Old Style" w:hAnsi="Bookman Old Style"/>
          <w:sz w:val="24"/>
          <w:szCs w:val="24"/>
        </w:rPr>
        <w:t>taurina</w:t>
      </w:r>
      <w:proofErr w:type="spellEnd"/>
      <w:r>
        <w:rPr>
          <w:rFonts w:ascii="Bookman Old Style" w:hAnsi="Bookman Old Style"/>
          <w:sz w:val="24"/>
          <w:szCs w:val="24"/>
        </w:rPr>
        <w:t xml:space="preserve">. Co to je? </w:t>
      </w:r>
      <w:proofErr w:type="spellStart"/>
      <w:r>
        <w:rPr>
          <w:rFonts w:ascii="Bookman Old Style" w:hAnsi="Bookman Old Style"/>
          <w:sz w:val="24"/>
          <w:szCs w:val="24"/>
        </w:rPr>
        <w:t>Corida</w:t>
      </w:r>
      <w:proofErr w:type="spellEnd"/>
      <w:r>
        <w:rPr>
          <w:rFonts w:ascii="Bookman Old Style" w:hAnsi="Bookman Old Style"/>
          <w:sz w:val="24"/>
          <w:szCs w:val="24"/>
        </w:rPr>
        <w:t xml:space="preserve">, až na to, že s liliputy a trpí zde právě oni, ne nebohý býk. Obecně pan </w:t>
      </w:r>
      <w:proofErr w:type="spellStart"/>
      <w:r>
        <w:rPr>
          <w:rFonts w:ascii="Bookman Old Style" w:hAnsi="Bookman Old Style"/>
          <w:sz w:val="24"/>
          <w:szCs w:val="24"/>
        </w:rPr>
        <w:t>Ptaszek</w:t>
      </w:r>
      <w:proofErr w:type="spellEnd"/>
      <w:r>
        <w:rPr>
          <w:rFonts w:ascii="Bookman Old Style" w:hAnsi="Bookman Old Style"/>
          <w:sz w:val="24"/>
          <w:szCs w:val="24"/>
        </w:rPr>
        <w:t xml:space="preserve"> charak</w:t>
      </w:r>
      <w:r w:rsidR="00AD4D80">
        <w:rPr>
          <w:rFonts w:ascii="Bookman Old Style" w:hAnsi="Bookman Old Style"/>
          <w:sz w:val="24"/>
          <w:szCs w:val="24"/>
        </w:rPr>
        <w:t>terizoval tamní obyvatele jako „příjemné a štědré borce“.</w:t>
      </w:r>
    </w:p>
    <w:p w14:paraId="31FD6888" w14:textId="77777777" w:rsidR="00F45838" w:rsidRDefault="00F45838" w:rsidP="00F45838">
      <w:pPr>
        <w:pStyle w:val="Normlnweb"/>
      </w:pPr>
      <w:r>
        <w:rPr>
          <w:noProof/>
        </w:rPr>
        <w:lastRenderedPageBreak/>
        <w:drawing>
          <wp:inline distT="0" distB="0" distL="0" distR="0" wp14:anchorId="61A00172" wp14:editId="02ED74B8">
            <wp:extent cx="3995615" cy="3040618"/>
            <wp:effectExtent l="0" t="0" r="508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4271" cy="3115694"/>
                    </a:xfrm>
                    <a:prstGeom prst="rect">
                      <a:avLst/>
                    </a:prstGeom>
                    <a:noFill/>
                    <a:ln>
                      <a:noFill/>
                    </a:ln>
                  </pic:spPr>
                </pic:pic>
              </a:graphicData>
            </a:graphic>
          </wp:inline>
        </w:drawing>
      </w:r>
    </w:p>
    <w:p w14:paraId="4BB197FC" w14:textId="07D5191B" w:rsidR="007119A7" w:rsidRPr="007119A7" w:rsidRDefault="007119A7" w:rsidP="00F45838">
      <w:pPr>
        <w:pStyle w:val="Normlnweb"/>
        <w:rPr>
          <w:sz w:val="18"/>
          <w:szCs w:val="18"/>
        </w:rPr>
      </w:pPr>
      <w:r w:rsidRPr="007119A7">
        <w:rPr>
          <w:sz w:val="18"/>
          <w:szCs w:val="18"/>
        </w:rPr>
        <w:t xml:space="preserve">Básnický verš na periferii, město </w:t>
      </w:r>
      <w:proofErr w:type="spellStart"/>
      <w:r w:rsidRPr="007119A7">
        <w:rPr>
          <w:sz w:val="18"/>
          <w:szCs w:val="18"/>
        </w:rPr>
        <w:t>Loja</w:t>
      </w:r>
      <w:proofErr w:type="spellEnd"/>
      <w:r w:rsidRPr="007119A7">
        <w:rPr>
          <w:sz w:val="18"/>
          <w:szCs w:val="18"/>
        </w:rPr>
        <w:t>, Ekvádor</w:t>
      </w:r>
    </w:p>
    <w:p w14:paraId="0CD99A5D" w14:textId="77777777" w:rsidR="00AD4D80" w:rsidRDefault="00AD4D80" w:rsidP="00191F32">
      <w:pPr>
        <w:rPr>
          <w:rFonts w:ascii="Bookman Old Style" w:hAnsi="Bookman Old Style"/>
          <w:sz w:val="24"/>
          <w:szCs w:val="24"/>
        </w:rPr>
      </w:pPr>
      <w:r>
        <w:rPr>
          <w:rFonts w:ascii="Bookman Old Style" w:hAnsi="Bookman Old Style"/>
          <w:sz w:val="24"/>
          <w:szCs w:val="24"/>
        </w:rPr>
        <w:t xml:space="preserve">Na závěr přednášky nám předal i své tipy a triky, jak se naučit co nejrychleji španělsky. Zkrátka jeďte do Ekvádoru, indiáni mluví španělsky </w:t>
      </w:r>
      <w:r w:rsidR="001D094E" w:rsidRPr="001D094E">
        <w:rPr>
          <w:rFonts w:ascii="Bookman Old Style" w:hAnsi="Bookman Old Style"/>
          <w:sz w:val="24"/>
          <w:szCs w:val="24"/>
        </w:rPr>
        <w:t xml:space="preserve">pomalu </w:t>
      </w:r>
      <w:r>
        <w:rPr>
          <w:rFonts w:ascii="Bookman Old Style" w:hAnsi="Bookman Old Style"/>
          <w:sz w:val="24"/>
          <w:szCs w:val="24"/>
        </w:rPr>
        <w:t>a rádi vám opraví gramatické chyby. Poté se už pouze napil a následoval velký potlesk. Tímto bychom mu chtěli poděkovat za jeho skvělou přednášku.</w:t>
      </w:r>
    </w:p>
    <w:p w14:paraId="56316373" w14:textId="77777777" w:rsidR="00F45838" w:rsidRDefault="00F45838" w:rsidP="00F45838">
      <w:pPr>
        <w:pStyle w:val="Normlnweb"/>
      </w:pPr>
      <w:r>
        <w:rPr>
          <w:noProof/>
        </w:rPr>
        <w:drawing>
          <wp:inline distT="0" distB="0" distL="0" distR="0" wp14:anchorId="3FC118D4" wp14:editId="266438E7">
            <wp:extent cx="3995420" cy="2996565"/>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5903" cy="3026927"/>
                    </a:xfrm>
                    <a:prstGeom prst="rect">
                      <a:avLst/>
                    </a:prstGeom>
                    <a:noFill/>
                    <a:ln>
                      <a:noFill/>
                    </a:ln>
                  </pic:spPr>
                </pic:pic>
              </a:graphicData>
            </a:graphic>
          </wp:inline>
        </w:drawing>
      </w:r>
    </w:p>
    <w:p w14:paraId="0C587130" w14:textId="3E547DBC" w:rsidR="007119A7" w:rsidRPr="007119A7" w:rsidRDefault="007119A7" w:rsidP="00F45838">
      <w:pPr>
        <w:pStyle w:val="Normlnweb"/>
        <w:rPr>
          <w:sz w:val="18"/>
          <w:szCs w:val="18"/>
        </w:rPr>
      </w:pPr>
      <w:r w:rsidRPr="007119A7">
        <w:rPr>
          <w:sz w:val="18"/>
          <w:szCs w:val="18"/>
        </w:rPr>
        <w:t xml:space="preserve">Sochařská škola, San </w:t>
      </w:r>
      <w:r w:rsidRPr="007119A7">
        <w:rPr>
          <w:sz w:val="18"/>
          <w:szCs w:val="18"/>
        </w:rPr>
        <w:t>A</w:t>
      </w:r>
      <w:r w:rsidRPr="007119A7">
        <w:rPr>
          <w:sz w:val="18"/>
          <w:szCs w:val="18"/>
        </w:rPr>
        <w:t>ntonio, Ekvádor</w:t>
      </w:r>
    </w:p>
    <w:p w14:paraId="5FA448D1" w14:textId="77777777" w:rsidR="00F45838" w:rsidRDefault="00F45838" w:rsidP="00191F32">
      <w:pPr>
        <w:rPr>
          <w:rFonts w:ascii="Bookman Old Style" w:hAnsi="Bookman Old Style"/>
          <w:sz w:val="24"/>
          <w:szCs w:val="24"/>
        </w:rPr>
      </w:pPr>
    </w:p>
    <w:p w14:paraId="1303A23A" w14:textId="77777777" w:rsidR="00AD4D80" w:rsidRPr="00191F32" w:rsidRDefault="001D094E" w:rsidP="001D094E">
      <w:pPr>
        <w:jc w:val="right"/>
        <w:rPr>
          <w:rFonts w:ascii="Bookman Old Style" w:hAnsi="Bookman Old Style"/>
          <w:sz w:val="24"/>
          <w:szCs w:val="24"/>
        </w:rPr>
      </w:pPr>
      <w:r>
        <w:rPr>
          <w:rFonts w:ascii="Bookman Old Style" w:hAnsi="Bookman Old Style"/>
          <w:sz w:val="24"/>
          <w:szCs w:val="24"/>
        </w:rPr>
        <w:t>Johana Kramářová, David Chalupa, kvinta</w:t>
      </w:r>
    </w:p>
    <w:sectPr w:rsidR="00AD4D80" w:rsidRPr="00191F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F32"/>
    <w:rsid w:val="00191F32"/>
    <w:rsid w:val="001D094E"/>
    <w:rsid w:val="007119A7"/>
    <w:rsid w:val="00AD4D80"/>
    <w:rsid w:val="00D04F80"/>
    <w:rsid w:val="00F458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6B0FC"/>
  <w15:chartTrackingRefBased/>
  <w15:docId w15:val="{1020C92D-E0F8-4D07-A6AD-DCE79B22B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191F32"/>
    <w:pPr>
      <w:spacing w:after="0" w:line="240" w:lineRule="auto"/>
      <w:contextualSpacing/>
    </w:pPr>
    <w:rPr>
      <w:rFonts w:ascii="Bookman Old Style" w:eastAsiaTheme="majorEastAsia" w:hAnsi="Bookman Old Style" w:cstheme="majorBidi"/>
      <w:spacing w:val="-10"/>
      <w:kern w:val="28"/>
      <w:sz w:val="56"/>
      <w:szCs w:val="56"/>
    </w:rPr>
  </w:style>
  <w:style w:type="character" w:customStyle="1" w:styleId="NzevChar">
    <w:name w:val="Název Char"/>
    <w:basedOn w:val="Standardnpsmoodstavce"/>
    <w:link w:val="Nzev"/>
    <w:uiPriority w:val="10"/>
    <w:rsid w:val="00191F32"/>
    <w:rPr>
      <w:rFonts w:ascii="Bookman Old Style" w:eastAsiaTheme="majorEastAsia" w:hAnsi="Bookman Old Style" w:cstheme="majorBidi"/>
      <w:spacing w:val="-10"/>
      <w:kern w:val="28"/>
      <w:sz w:val="56"/>
      <w:szCs w:val="56"/>
    </w:rPr>
  </w:style>
  <w:style w:type="paragraph" w:styleId="Normlnweb">
    <w:name w:val="Normal (Web)"/>
    <w:basedOn w:val="Normln"/>
    <w:uiPriority w:val="99"/>
    <w:semiHidden/>
    <w:unhideWhenUsed/>
    <w:rsid w:val="00F45838"/>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224845">
      <w:bodyDiv w:val="1"/>
      <w:marLeft w:val="0"/>
      <w:marRight w:val="0"/>
      <w:marTop w:val="0"/>
      <w:marBottom w:val="0"/>
      <w:divBdr>
        <w:top w:val="none" w:sz="0" w:space="0" w:color="auto"/>
        <w:left w:val="none" w:sz="0" w:space="0" w:color="auto"/>
        <w:bottom w:val="none" w:sz="0" w:space="0" w:color="auto"/>
        <w:right w:val="none" w:sz="0" w:space="0" w:color="auto"/>
      </w:divBdr>
    </w:div>
    <w:div w:id="444350313">
      <w:bodyDiv w:val="1"/>
      <w:marLeft w:val="0"/>
      <w:marRight w:val="0"/>
      <w:marTop w:val="0"/>
      <w:marBottom w:val="0"/>
      <w:divBdr>
        <w:top w:val="none" w:sz="0" w:space="0" w:color="auto"/>
        <w:left w:val="none" w:sz="0" w:space="0" w:color="auto"/>
        <w:bottom w:val="none" w:sz="0" w:space="0" w:color="auto"/>
        <w:right w:val="none" w:sz="0" w:space="0" w:color="auto"/>
      </w:divBdr>
    </w:div>
    <w:div w:id="158718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CB2F8-9108-4E78-9023-02B34604B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243</Words>
  <Characters>1435</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Kramářová Johana</dc:creator>
  <cp:keywords/>
  <dc:description/>
  <cp:lastModifiedBy>Marie Jobová</cp:lastModifiedBy>
  <cp:revision>7</cp:revision>
  <dcterms:created xsi:type="dcterms:W3CDTF">2024-02-07T11:14:00Z</dcterms:created>
  <dcterms:modified xsi:type="dcterms:W3CDTF">2024-02-13T23:18:00Z</dcterms:modified>
</cp:coreProperties>
</file>